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6A" w:rsidRDefault="008D406A">
      <w:pPr>
        <w:widowControl w:val="0"/>
        <w:autoSpaceDE w:val="0"/>
        <w:autoSpaceDN w:val="0"/>
        <w:adjustRightInd w:val="0"/>
        <w:rPr>
          <w:rFonts w:ascii="Arial" w:hAnsi="Arial" w:cs="Arial"/>
          <w:sz w:val="10"/>
          <w:szCs w:val="10"/>
        </w:rPr>
      </w:pPr>
    </w:p>
    <w:p w:rsidR="008D406A" w:rsidRPr="00444C90" w:rsidRDefault="008D406A" w:rsidP="00E86929">
      <w:pPr>
        <w:framePr w:w="9442" w:wrap="auto" w:vAnchor="page" w:hAnchor="page" w:x="1334" w:y="4128"/>
        <w:widowControl w:val="0"/>
        <w:autoSpaceDE w:val="0"/>
        <w:autoSpaceDN w:val="0"/>
        <w:adjustRightInd w:val="0"/>
        <w:spacing w:line="422" w:lineRule="exact"/>
        <w:rPr>
          <w:rFonts w:ascii="Arial" w:hAnsi="Arial" w:cs="Arial"/>
          <w:b/>
          <w:bCs/>
          <w:sz w:val="18"/>
          <w:szCs w:val="18"/>
          <w:u w:val="single"/>
        </w:rPr>
      </w:pPr>
      <w:r w:rsidRPr="00444C90">
        <w:rPr>
          <w:rFonts w:ascii="Arial" w:hAnsi="Arial" w:cs="Arial"/>
          <w:b/>
          <w:bCs/>
          <w:sz w:val="18"/>
          <w:szCs w:val="18"/>
          <w:u w:val="single"/>
        </w:rPr>
        <w:t>EL PACIENTE QUE FIGURA EN EL PRESENTE DOCUMENTO:</w:t>
      </w:r>
    </w:p>
    <w:p w:rsidR="008D406A" w:rsidRPr="00444C90" w:rsidRDefault="00767475" w:rsidP="00E86929">
      <w:pPr>
        <w:framePr w:w="9442" w:wrap="auto" w:vAnchor="page" w:hAnchor="page" w:x="1334" w:y="4128"/>
        <w:widowControl w:val="0"/>
        <w:tabs>
          <w:tab w:val="left" w:leader="dot" w:pos="2788"/>
        </w:tabs>
        <w:autoSpaceDE w:val="0"/>
        <w:autoSpaceDN w:val="0"/>
        <w:adjustRightInd w:val="0"/>
        <w:spacing w:line="422" w:lineRule="exact"/>
        <w:jc w:val="both"/>
        <w:rPr>
          <w:rFonts w:ascii="Arial" w:hAnsi="Arial" w:cs="Arial"/>
          <w:sz w:val="18"/>
          <w:szCs w:val="18"/>
        </w:rPr>
      </w:pPr>
      <w:r>
        <w:rPr>
          <w:noProof/>
        </w:rPr>
        <w:pict>
          <v:line id="_x0000_s1028" style="position:absolute;left:0;text-align:left;z-index:251661312" from="102.7pt,18.2pt" to="477.7pt,18.2pt">
            <v:stroke dashstyle="1 1"/>
          </v:line>
        </w:pict>
      </w:r>
      <w:r w:rsidR="008D406A" w:rsidRPr="00444C90">
        <w:rPr>
          <w:rFonts w:ascii="Arial" w:hAnsi="Arial" w:cs="Arial"/>
          <w:sz w:val="18"/>
          <w:szCs w:val="18"/>
        </w:rPr>
        <w:t>NOMBRE y APELLIDOS</w:t>
      </w:r>
      <w:r w:rsidR="008D406A">
        <w:rPr>
          <w:rFonts w:ascii="Arial" w:hAnsi="Arial" w:cs="Arial"/>
          <w:sz w:val="18"/>
          <w:szCs w:val="18"/>
        </w:rPr>
        <w:t xml:space="preserve">: </w:t>
      </w:r>
      <w:r w:rsidR="008D406A">
        <w:rPr>
          <w:rFonts w:ascii="Arial" w:hAnsi="Arial" w:cs="Arial"/>
          <w:b/>
          <w:sz w:val="23"/>
          <w:szCs w:val="23"/>
        </w:rPr>
        <w:fldChar w:fldCharType="begin">
          <w:ffData>
            <w:name w:val=""/>
            <w:enabled/>
            <w:calcOnExit w:val="0"/>
            <w:textInput>
              <w:maxLength w:val="46"/>
            </w:textInput>
          </w:ffData>
        </w:fldChar>
      </w:r>
      <w:r w:rsidR="008D406A" w:rsidRPr="00E07E87">
        <w:rPr>
          <w:rFonts w:ascii="Arial" w:hAnsi="Arial" w:cs="Arial"/>
          <w:b/>
          <w:sz w:val="23"/>
          <w:szCs w:val="23"/>
        </w:rPr>
        <w:instrText xml:space="preserve"> FORMTEXT </w:instrText>
      </w:r>
      <w:r w:rsidR="008D406A" w:rsidRPr="00E07E87">
        <w:rPr>
          <w:rFonts w:ascii="Arial" w:hAnsi="Arial" w:cs="Arial"/>
          <w:b/>
          <w:sz w:val="23"/>
          <w:szCs w:val="23"/>
        </w:rPr>
      </w:r>
      <w:r w:rsidR="008D406A">
        <w:rPr>
          <w:rFonts w:ascii="Arial" w:hAnsi="Arial" w:cs="Arial"/>
          <w:b/>
          <w:sz w:val="23"/>
          <w:szCs w:val="23"/>
        </w:rPr>
        <w:fldChar w:fldCharType="separate"/>
      </w:r>
      <w:bookmarkStart w:id="0" w:name="_GoBack"/>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bookmarkEnd w:id="0"/>
      <w:r w:rsidR="008D406A">
        <w:rPr>
          <w:rFonts w:ascii="Arial" w:hAnsi="Arial" w:cs="Arial"/>
          <w:b/>
          <w:sz w:val="23"/>
          <w:szCs w:val="23"/>
        </w:rPr>
        <w:fldChar w:fldCharType="end"/>
      </w:r>
    </w:p>
    <w:p w:rsidR="008D406A" w:rsidRPr="00444C90" w:rsidRDefault="00767475" w:rsidP="00E86929">
      <w:pPr>
        <w:pStyle w:val="Textoindependiente"/>
        <w:framePr w:w="9667" w:wrap="auto" w:vAnchor="page" w:hAnchor="page" w:x="1333" w:y="5202"/>
        <w:tabs>
          <w:tab w:val="clear" w:pos="2160"/>
          <w:tab w:val="clear" w:pos="6950"/>
          <w:tab w:val="left" w:pos="2552"/>
          <w:tab w:val="left" w:pos="8080"/>
          <w:tab w:val="left" w:pos="8789"/>
        </w:tabs>
      </w:pPr>
      <w:r>
        <w:rPr>
          <w:noProof/>
        </w:rPr>
        <w:pict>
          <v:line id="_x0000_s1030" style="position:absolute;left:0;text-align:left;z-index:251663360" from="228.45pt,9.35pt" to="405.45pt,9.35pt">
            <v:stroke dashstyle="1 1"/>
          </v:line>
        </w:pict>
      </w:r>
      <w:r>
        <w:rPr>
          <w:noProof/>
        </w:rPr>
        <w:pict>
          <v:line id="_x0000_s1031" style="position:absolute;left:0;text-align:left;z-index:251664384" from="444.45pt,9.35pt" to="477.45pt,9.35pt">
            <v:stroke dashstyle="1 1"/>
          </v:line>
        </w:pict>
      </w:r>
      <w:r>
        <w:rPr>
          <w:noProof/>
        </w:rPr>
        <w:pict>
          <v:line id="_x0000_s1029" style="position:absolute;left:0;text-align:left;z-index:251662336" from="29.7pt,9.35pt" to="119.7pt,9.35pt">
            <v:stroke dashstyle="1 1"/>
          </v:line>
        </w:pict>
      </w:r>
      <w:r w:rsidR="008D406A">
        <w:t>D.N.</w:t>
      </w:r>
      <w:r w:rsidR="008D406A" w:rsidRPr="00444C90">
        <w:t>l</w:t>
      </w:r>
      <w:r w:rsidR="008D406A">
        <w:t xml:space="preserve">.: </w:t>
      </w:r>
      <w:r w:rsidR="008D406A">
        <w:rPr>
          <w:b/>
          <w:sz w:val="23"/>
          <w:szCs w:val="23"/>
        </w:rPr>
        <w:fldChar w:fldCharType="begin">
          <w:ffData>
            <w:name w:val="Texto4"/>
            <w:enabled/>
            <w:calcOnExit w:val="0"/>
            <w:textInput>
              <w:maxLength w:val="26"/>
            </w:textInput>
          </w:ffData>
        </w:fldChar>
      </w:r>
      <w:r w:rsidR="008D406A">
        <w:rPr>
          <w:b/>
          <w:sz w:val="23"/>
          <w:szCs w:val="23"/>
        </w:rPr>
        <w:instrText xml:space="preserve"> FORMTEXT </w:instrText>
      </w:r>
      <w:r w:rsidR="008D406A">
        <w:rPr>
          <w:b/>
          <w:sz w:val="23"/>
          <w:szCs w:val="23"/>
        </w:rPr>
      </w:r>
      <w:r w:rsidR="008D406A">
        <w:rPr>
          <w:b/>
          <w:sz w:val="23"/>
          <w:szCs w:val="23"/>
        </w:rPr>
        <w:fldChar w:fldCharType="separate"/>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fldChar w:fldCharType="end"/>
      </w:r>
      <w:r w:rsidR="008D406A">
        <w:rPr>
          <w:sz w:val="23"/>
          <w:szCs w:val="23"/>
        </w:rPr>
        <w:tab/>
      </w:r>
      <w:r w:rsidR="008D406A">
        <w:t>N° AFILlACION S.S.</w:t>
      </w:r>
      <w:r w:rsidR="008D406A" w:rsidRPr="00444C90">
        <w:t>:</w:t>
      </w:r>
      <w:r w:rsidR="008D406A">
        <w:t xml:space="preserve"> </w:t>
      </w:r>
      <w:r w:rsidR="008D406A">
        <w:rPr>
          <w:b/>
          <w:sz w:val="23"/>
          <w:szCs w:val="23"/>
        </w:rPr>
        <w:fldChar w:fldCharType="begin">
          <w:ffData>
            <w:name w:val="Texto4"/>
            <w:enabled/>
            <w:calcOnExit w:val="0"/>
            <w:textInput>
              <w:maxLength w:val="26"/>
            </w:textInput>
          </w:ffData>
        </w:fldChar>
      </w:r>
      <w:r w:rsidR="008D406A">
        <w:rPr>
          <w:b/>
          <w:sz w:val="23"/>
          <w:szCs w:val="23"/>
        </w:rPr>
        <w:instrText xml:space="preserve"> FORMTEXT </w:instrText>
      </w:r>
      <w:r w:rsidR="008D406A">
        <w:rPr>
          <w:b/>
          <w:sz w:val="23"/>
          <w:szCs w:val="23"/>
        </w:rPr>
      </w:r>
      <w:r w:rsidR="008D406A">
        <w:rPr>
          <w:b/>
          <w:sz w:val="23"/>
          <w:szCs w:val="23"/>
        </w:rPr>
        <w:fldChar w:fldCharType="separate"/>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fldChar w:fldCharType="end"/>
      </w:r>
      <w:r w:rsidR="008D406A">
        <w:tab/>
        <w:t xml:space="preserve"> </w:t>
      </w:r>
      <w:r w:rsidR="008D406A" w:rsidRPr="00444C90">
        <w:t>EDAD</w:t>
      </w:r>
      <w:r w:rsidR="008D406A">
        <w:t xml:space="preserve">: </w:t>
      </w:r>
      <w:r w:rsidR="008D406A">
        <w:rPr>
          <w:b/>
          <w:sz w:val="23"/>
          <w:szCs w:val="23"/>
        </w:rPr>
        <w:fldChar w:fldCharType="begin">
          <w:ffData>
            <w:name w:val="Texto4"/>
            <w:enabled/>
            <w:calcOnExit w:val="0"/>
            <w:textInput>
              <w:maxLength w:val="26"/>
            </w:textInput>
          </w:ffData>
        </w:fldChar>
      </w:r>
      <w:r w:rsidR="008D406A">
        <w:rPr>
          <w:b/>
          <w:sz w:val="23"/>
          <w:szCs w:val="23"/>
        </w:rPr>
        <w:instrText xml:space="preserve"> FORMTEXT </w:instrText>
      </w:r>
      <w:r w:rsidR="008D406A">
        <w:rPr>
          <w:b/>
          <w:sz w:val="23"/>
          <w:szCs w:val="23"/>
        </w:rPr>
      </w:r>
      <w:r w:rsidR="008D406A">
        <w:rPr>
          <w:b/>
          <w:sz w:val="23"/>
          <w:szCs w:val="23"/>
        </w:rPr>
        <w:fldChar w:fldCharType="separate"/>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fldChar w:fldCharType="end"/>
      </w:r>
    </w:p>
    <w:p w:rsidR="008D406A" w:rsidRPr="00444C90" w:rsidRDefault="008D406A" w:rsidP="00E86929">
      <w:pPr>
        <w:framePr w:w="9482" w:wrap="auto" w:vAnchor="page" w:hAnchor="page" w:x="1323" w:y="5771"/>
        <w:widowControl w:val="0"/>
        <w:autoSpaceDE w:val="0"/>
        <w:autoSpaceDN w:val="0"/>
        <w:adjustRightInd w:val="0"/>
        <w:spacing w:line="427" w:lineRule="exact"/>
        <w:rPr>
          <w:rFonts w:ascii="Arial" w:hAnsi="Arial" w:cs="Arial"/>
          <w:sz w:val="18"/>
          <w:szCs w:val="18"/>
        </w:rPr>
      </w:pPr>
      <w:r w:rsidRPr="00444C90">
        <w:rPr>
          <w:rFonts w:ascii="Arial" w:hAnsi="Arial" w:cs="Arial"/>
          <w:b/>
          <w:bCs/>
          <w:sz w:val="18"/>
          <w:szCs w:val="18"/>
          <w:u w:val="single"/>
        </w:rPr>
        <w:t xml:space="preserve">O SU REPRESENTANTE LEGAL </w:t>
      </w:r>
      <w:r w:rsidRPr="00444C90">
        <w:rPr>
          <w:rFonts w:ascii="Arial" w:hAnsi="Arial" w:cs="Arial"/>
          <w:sz w:val="18"/>
          <w:szCs w:val="18"/>
        </w:rPr>
        <w:t>(En caso de incapacidad)</w:t>
      </w:r>
    </w:p>
    <w:p w:rsidR="008D406A" w:rsidRPr="00444C90" w:rsidRDefault="00767475" w:rsidP="00E86929">
      <w:pPr>
        <w:framePr w:w="9482" w:wrap="auto" w:vAnchor="page" w:hAnchor="page" w:x="1323" w:y="5771"/>
        <w:widowControl w:val="0"/>
        <w:tabs>
          <w:tab w:val="left" w:leader="dot" w:pos="2846"/>
          <w:tab w:val="left" w:pos="9214"/>
        </w:tabs>
        <w:autoSpaceDE w:val="0"/>
        <w:autoSpaceDN w:val="0"/>
        <w:adjustRightInd w:val="0"/>
        <w:spacing w:line="427" w:lineRule="exact"/>
        <w:jc w:val="both"/>
        <w:rPr>
          <w:rFonts w:ascii="Arial" w:hAnsi="Arial" w:cs="Arial"/>
          <w:sz w:val="18"/>
          <w:szCs w:val="18"/>
        </w:rPr>
      </w:pPr>
      <w:r>
        <w:rPr>
          <w:noProof/>
        </w:rPr>
        <w:pict>
          <v:line id="_x0000_s1032" style="position:absolute;left:0;text-align:left;z-index:251665408" from="133.5pt,18.4pt" to="474pt,18.4pt">
            <v:stroke dashstyle="1 1"/>
          </v:line>
        </w:pict>
      </w:r>
      <w:r w:rsidR="008D406A" w:rsidRPr="00444C90">
        <w:rPr>
          <w:rFonts w:ascii="Arial" w:hAnsi="Arial" w:cs="Arial"/>
          <w:sz w:val="18"/>
          <w:szCs w:val="18"/>
        </w:rPr>
        <w:t>D./Dña NOMBRE y APELLIDOS</w:t>
      </w:r>
      <w:r w:rsidR="008D406A">
        <w:rPr>
          <w:rFonts w:ascii="Arial" w:hAnsi="Arial" w:cs="Arial"/>
          <w:sz w:val="18"/>
          <w:szCs w:val="18"/>
        </w:rPr>
        <w:t xml:space="preserve">: </w:t>
      </w:r>
      <w:r w:rsidR="008D406A">
        <w:rPr>
          <w:rFonts w:ascii="Arial" w:hAnsi="Arial" w:cs="Arial"/>
          <w:b/>
          <w:sz w:val="23"/>
          <w:szCs w:val="23"/>
        </w:rPr>
        <w:fldChar w:fldCharType="begin">
          <w:ffData>
            <w:name w:val=""/>
            <w:enabled/>
            <w:calcOnExit w:val="0"/>
            <w:textInput>
              <w:maxLength w:val="46"/>
            </w:textInput>
          </w:ffData>
        </w:fldChar>
      </w:r>
      <w:r w:rsidR="008D406A" w:rsidRPr="00ED2704">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r w:rsidR="008D406A">
        <w:rPr>
          <w:rFonts w:ascii="Arial" w:hAnsi="Arial" w:cs="Arial"/>
          <w:b/>
          <w:sz w:val="23"/>
          <w:szCs w:val="23"/>
        </w:rPr>
        <w:tab/>
      </w:r>
    </w:p>
    <w:p w:rsidR="008D406A" w:rsidRPr="00444C90" w:rsidRDefault="00767475" w:rsidP="00E86929">
      <w:pPr>
        <w:pStyle w:val="Textoindependiente"/>
        <w:framePr w:w="9422" w:wrap="auto" w:vAnchor="page" w:hAnchor="page" w:x="1344" w:y="6858"/>
        <w:tabs>
          <w:tab w:val="clear" w:pos="2160"/>
          <w:tab w:val="clear" w:pos="6950"/>
          <w:tab w:val="left" w:pos="3177"/>
          <w:tab w:val="left" w:pos="9356"/>
        </w:tabs>
        <w:spacing w:line="249" w:lineRule="exact"/>
      </w:pPr>
      <w:r>
        <w:rPr>
          <w:noProof/>
        </w:rPr>
        <w:pict>
          <v:line id="_x0000_s1034" style="position:absolute;left:0;text-align:left;z-index:251667456" from="351.45pt,11.1pt" to="471.45pt,11.1pt">
            <v:stroke dashstyle="1 1"/>
          </v:line>
        </w:pict>
      </w:r>
      <w:r>
        <w:rPr>
          <w:noProof/>
        </w:rPr>
        <w:pict>
          <v:line id="_x0000_s1033" style="position:absolute;left:0;text-align:left;z-index:251666432" from="29.7pt,11.1pt" to="153.45pt,11.1pt">
            <v:stroke dashstyle="1 1"/>
          </v:line>
        </w:pict>
      </w:r>
      <w:r w:rsidR="008D406A" w:rsidRPr="00444C90">
        <w:t>D.N.I.</w:t>
      </w:r>
      <w:r w:rsidR="008D406A">
        <w:t xml:space="preserve">: </w:t>
      </w:r>
      <w:r w:rsidR="008D406A">
        <w:rPr>
          <w:b/>
          <w:sz w:val="23"/>
          <w:szCs w:val="23"/>
        </w:rPr>
        <w:fldChar w:fldCharType="begin">
          <w:ffData>
            <w:name w:val="Texto4"/>
            <w:enabled/>
            <w:calcOnExit w:val="0"/>
            <w:textInput>
              <w:maxLength w:val="26"/>
            </w:textInput>
          </w:ffData>
        </w:fldChar>
      </w:r>
      <w:r w:rsidR="008D406A">
        <w:rPr>
          <w:b/>
          <w:sz w:val="23"/>
          <w:szCs w:val="23"/>
        </w:rPr>
        <w:instrText xml:space="preserve"> FORMTEXT </w:instrText>
      </w:r>
      <w:r w:rsidR="008D406A">
        <w:rPr>
          <w:b/>
          <w:sz w:val="23"/>
          <w:szCs w:val="23"/>
        </w:rPr>
      </w:r>
      <w:r w:rsidR="008D406A">
        <w:rPr>
          <w:b/>
          <w:sz w:val="23"/>
          <w:szCs w:val="23"/>
        </w:rPr>
        <w:fldChar w:fldCharType="separate"/>
      </w:r>
      <w:r w:rsidR="008D406A">
        <w:rPr>
          <w:b/>
          <w:noProof/>
          <w:sz w:val="23"/>
          <w:szCs w:val="23"/>
        </w:rPr>
        <w:t> </w:t>
      </w:r>
      <w:r w:rsidR="008D406A">
        <w:rPr>
          <w:b/>
          <w:noProof/>
          <w:sz w:val="23"/>
          <w:szCs w:val="23"/>
        </w:rPr>
        <w:t> </w:t>
      </w:r>
      <w:r w:rsidR="008D406A">
        <w:rPr>
          <w:b/>
          <w:noProof/>
          <w:sz w:val="23"/>
          <w:szCs w:val="23"/>
        </w:rPr>
        <w:t> </w:t>
      </w:r>
      <w:r w:rsidR="008D406A">
        <w:rPr>
          <w:b/>
          <w:noProof/>
          <w:sz w:val="23"/>
          <w:szCs w:val="23"/>
        </w:rPr>
        <w:t> </w:t>
      </w:r>
      <w:r w:rsidR="008D406A">
        <w:rPr>
          <w:b/>
          <w:noProof/>
          <w:sz w:val="23"/>
          <w:szCs w:val="23"/>
        </w:rPr>
        <w:t> </w:t>
      </w:r>
      <w:r w:rsidR="008D406A">
        <w:rPr>
          <w:b/>
          <w:sz w:val="23"/>
          <w:szCs w:val="23"/>
        </w:rPr>
        <w:fldChar w:fldCharType="end"/>
      </w:r>
      <w:r w:rsidR="008D406A" w:rsidRPr="00444C90">
        <w:tab/>
        <w:t>Indicar relac</w:t>
      </w:r>
      <w:r w:rsidR="008D406A">
        <w:t xml:space="preserve">ión (padre, madre, tutor legal): </w:t>
      </w:r>
      <w:r w:rsidR="008D406A">
        <w:rPr>
          <w:b/>
          <w:sz w:val="23"/>
          <w:szCs w:val="23"/>
        </w:rPr>
        <w:fldChar w:fldCharType="begin">
          <w:ffData>
            <w:name w:val="Texto4"/>
            <w:enabled/>
            <w:calcOnExit w:val="0"/>
            <w:textInput>
              <w:maxLength w:val="26"/>
            </w:textInput>
          </w:ffData>
        </w:fldChar>
      </w:r>
      <w:r w:rsidR="008D406A">
        <w:rPr>
          <w:b/>
          <w:sz w:val="23"/>
          <w:szCs w:val="23"/>
        </w:rPr>
        <w:instrText xml:space="preserve"> FORMTEXT </w:instrText>
      </w:r>
      <w:r w:rsidR="008D406A">
        <w:rPr>
          <w:b/>
          <w:sz w:val="23"/>
          <w:szCs w:val="23"/>
        </w:rPr>
      </w:r>
      <w:r w:rsidR="008D406A">
        <w:rPr>
          <w:b/>
          <w:sz w:val="23"/>
          <w:szCs w:val="23"/>
        </w:rPr>
        <w:fldChar w:fldCharType="separate"/>
      </w:r>
      <w:r w:rsidR="008D406A">
        <w:rPr>
          <w:b/>
          <w:noProof/>
          <w:sz w:val="23"/>
          <w:szCs w:val="23"/>
        </w:rPr>
        <w:t> </w:t>
      </w:r>
      <w:r w:rsidR="008D406A">
        <w:rPr>
          <w:b/>
          <w:noProof/>
          <w:sz w:val="23"/>
          <w:szCs w:val="23"/>
        </w:rPr>
        <w:t> </w:t>
      </w:r>
      <w:r w:rsidR="008D406A">
        <w:rPr>
          <w:b/>
          <w:noProof/>
          <w:sz w:val="23"/>
          <w:szCs w:val="23"/>
        </w:rPr>
        <w:t> </w:t>
      </w:r>
      <w:r w:rsidR="008D406A">
        <w:rPr>
          <w:b/>
          <w:noProof/>
          <w:sz w:val="23"/>
          <w:szCs w:val="23"/>
        </w:rPr>
        <w:t> </w:t>
      </w:r>
      <w:r w:rsidR="008D406A">
        <w:rPr>
          <w:b/>
          <w:noProof/>
          <w:sz w:val="23"/>
          <w:szCs w:val="23"/>
        </w:rPr>
        <w:t> </w:t>
      </w:r>
      <w:r w:rsidR="008D406A">
        <w:rPr>
          <w:b/>
          <w:sz w:val="23"/>
          <w:szCs w:val="23"/>
        </w:rPr>
        <w:fldChar w:fldCharType="end"/>
      </w:r>
      <w:r w:rsidR="008D406A">
        <w:rPr>
          <w:b/>
          <w:sz w:val="23"/>
          <w:szCs w:val="23"/>
        </w:rPr>
        <w:tab/>
      </w:r>
    </w:p>
    <w:p w:rsidR="008D406A" w:rsidRPr="00444C90" w:rsidRDefault="008D406A" w:rsidP="00E86929">
      <w:pPr>
        <w:framePr w:w="9422" w:wrap="auto" w:vAnchor="page" w:hAnchor="page" w:x="1344" w:y="7330"/>
        <w:widowControl w:val="0"/>
        <w:autoSpaceDE w:val="0"/>
        <w:autoSpaceDN w:val="0"/>
        <w:adjustRightInd w:val="0"/>
        <w:spacing w:line="422" w:lineRule="exact"/>
        <w:rPr>
          <w:rFonts w:ascii="Arial" w:hAnsi="Arial" w:cs="Arial"/>
          <w:b/>
          <w:bCs/>
          <w:sz w:val="18"/>
          <w:szCs w:val="18"/>
          <w:u w:val="single"/>
        </w:rPr>
      </w:pPr>
      <w:r w:rsidRPr="00444C90">
        <w:rPr>
          <w:rFonts w:ascii="Arial" w:hAnsi="Arial" w:cs="Arial"/>
          <w:b/>
          <w:bCs/>
          <w:sz w:val="18"/>
          <w:szCs w:val="18"/>
        </w:rPr>
        <w:t xml:space="preserve">DECLARA QUE HA SIDO INFORMADO POR </w:t>
      </w:r>
      <w:r w:rsidRPr="00444C90">
        <w:rPr>
          <w:rFonts w:ascii="Arial" w:hAnsi="Arial" w:cs="Arial"/>
          <w:b/>
          <w:bCs/>
          <w:sz w:val="18"/>
          <w:szCs w:val="18"/>
          <w:u w:val="single"/>
        </w:rPr>
        <w:t>EL MEDICO</w:t>
      </w:r>
    </w:p>
    <w:p w:rsidR="008D406A" w:rsidRPr="00ED2704" w:rsidRDefault="00767475" w:rsidP="00E86929">
      <w:pPr>
        <w:framePr w:w="9422" w:wrap="auto" w:vAnchor="page" w:hAnchor="page" w:x="1344" w:y="7330"/>
        <w:widowControl w:val="0"/>
        <w:tabs>
          <w:tab w:val="left" w:leader="dot" w:pos="8990"/>
        </w:tabs>
        <w:autoSpaceDE w:val="0"/>
        <w:autoSpaceDN w:val="0"/>
        <w:adjustRightInd w:val="0"/>
        <w:spacing w:line="422" w:lineRule="exact"/>
        <w:jc w:val="both"/>
        <w:rPr>
          <w:rFonts w:ascii="Arial" w:hAnsi="Arial" w:cs="Arial"/>
          <w:sz w:val="18"/>
          <w:szCs w:val="18"/>
        </w:rPr>
      </w:pPr>
      <w:r>
        <w:rPr>
          <w:noProof/>
        </w:rPr>
        <w:pict>
          <v:line id="_x0000_s1035" style="position:absolute;left:0;text-align:left;z-index:251668480" from="103.75pt,17.9pt" to="471.25pt,17.9pt">
            <v:stroke dashstyle="1 1"/>
          </v:line>
        </w:pict>
      </w:r>
      <w:r w:rsidR="008D406A" w:rsidRPr="00ED2704">
        <w:rPr>
          <w:rFonts w:ascii="Arial" w:hAnsi="Arial" w:cs="Arial"/>
          <w:sz w:val="18"/>
          <w:szCs w:val="18"/>
        </w:rPr>
        <w:t xml:space="preserve">NOMBRE y APELLIDOS: </w:t>
      </w:r>
      <w:r w:rsidR="008D406A">
        <w:rPr>
          <w:rFonts w:ascii="Arial" w:hAnsi="Arial" w:cs="Arial"/>
          <w:b/>
          <w:sz w:val="23"/>
          <w:szCs w:val="23"/>
        </w:rPr>
        <w:fldChar w:fldCharType="begin">
          <w:ffData>
            <w:name w:val=""/>
            <w:enabled/>
            <w:calcOnExit w:val="0"/>
            <w:textInput>
              <w:maxLength w:val="46"/>
            </w:textInput>
          </w:ffData>
        </w:fldChar>
      </w:r>
      <w:r w:rsidR="008D406A" w:rsidRPr="00ED2704">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p>
    <w:p w:rsidR="008D406A" w:rsidRPr="00444C90" w:rsidRDefault="00767475" w:rsidP="00E86929">
      <w:pPr>
        <w:framePr w:w="9302" w:wrap="auto" w:vAnchor="page" w:hAnchor="page" w:x="1344" w:y="8437"/>
        <w:widowControl w:val="0"/>
        <w:tabs>
          <w:tab w:val="left" w:pos="5245"/>
        </w:tabs>
        <w:autoSpaceDE w:val="0"/>
        <w:autoSpaceDN w:val="0"/>
        <w:adjustRightInd w:val="0"/>
        <w:spacing w:line="220" w:lineRule="exact"/>
        <w:jc w:val="both"/>
        <w:rPr>
          <w:rFonts w:ascii="Arial" w:hAnsi="Arial" w:cs="Arial"/>
          <w:sz w:val="20"/>
          <w:szCs w:val="20"/>
        </w:rPr>
      </w:pPr>
      <w:r>
        <w:rPr>
          <w:noProof/>
        </w:rPr>
        <w:pict>
          <v:line id="_x0000_s1037" style="position:absolute;left:0;text-align:left;z-index:251670528" from="297.25pt,10.35pt" to="471.25pt,10.35pt">
            <v:stroke dashstyle="1 1"/>
          </v:line>
        </w:pict>
      </w:r>
      <w:r>
        <w:rPr>
          <w:noProof/>
        </w:rPr>
        <w:pict>
          <v:line id="_x0000_s1036" style="position:absolute;left:0;text-align:left;z-index:251669504" from="76.75pt,9.6pt" to="261.25pt,9.6pt">
            <v:stroke dashstyle="1 1"/>
          </v:line>
        </w:pict>
      </w:r>
      <w:r w:rsidR="008D406A" w:rsidRPr="00444C90">
        <w:rPr>
          <w:rFonts w:ascii="Arial" w:hAnsi="Arial" w:cs="Arial"/>
          <w:sz w:val="20"/>
          <w:szCs w:val="20"/>
        </w:rPr>
        <w:t xml:space="preserve">N° COLEGIADO: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r w:rsidR="008D406A">
        <w:rPr>
          <w:rFonts w:ascii="Arial" w:hAnsi="Arial" w:cs="Arial"/>
          <w:sz w:val="20"/>
          <w:szCs w:val="20"/>
        </w:rPr>
        <w:tab/>
      </w:r>
      <w:r w:rsidR="008D406A" w:rsidRPr="00444C90">
        <w:rPr>
          <w:rFonts w:ascii="Arial" w:hAnsi="Arial" w:cs="Arial"/>
          <w:sz w:val="20"/>
          <w:szCs w:val="20"/>
        </w:rPr>
        <w:t>-D.N.</w:t>
      </w:r>
      <w:r w:rsidR="008D406A">
        <w:rPr>
          <w:rFonts w:ascii="Arial" w:hAnsi="Arial" w:cs="Arial"/>
          <w:sz w:val="20"/>
          <w:szCs w:val="20"/>
        </w:rPr>
        <w:t>I</w:t>
      </w:r>
      <w:r w:rsidR="008D406A" w:rsidRPr="00444C90">
        <w:rPr>
          <w:rFonts w:ascii="Arial" w:hAnsi="Arial" w:cs="Arial"/>
          <w:sz w:val="20"/>
          <w:szCs w:val="20"/>
        </w:rPr>
        <w:t>.</w:t>
      </w:r>
      <w:r w:rsidR="008D406A">
        <w:rPr>
          <w:rFonts w:ascii="Arial" w:hAnsi="Arial" w:cs="Arial"/>
          <w:sz w:val="20"/>
          <w:szCs w:val="20"/>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p>
    <w:p w:rsidR="008D406A" w:rsidRPr="00444C90" w:rsidRDefault="00767475" w:rsidP="00E86929">
      <w:pPr>
        <w:framePr w:w="9422" w:wrap="auto" w:vAnchor="page" w:hAnchor="page" w:x="1344" w:y="8727"/>
        <w:widowControl w:val="0"/>
        <w:tabs>
          <w:tab w:val="left" w:pos="4253"/>
        </w:tabs>
        <w:autoSpaceDE w:val="0"/>
        <w:autoSpaceDN w:val="0"/>
        <w:adjustRightInd w:val="0"/>
        <w:spacing w:line="230" w:lineRule="exact"/>
        <w:jc w:val="both"/>
        <w:rPr>
          <w:rFonts w:ascii="Arial" w:hAnsi="Arial" w:cs="Arial"/>
          <w:sz w:val="18"/>
          <w:szCs w:val="18"/>
        </w:rPr>
      </w:pPr>
      <w:r>
        <w:rPr>
          <w:noProof/>
        </w:rPr>
        <w:pict>
          <v:line id="_x0000_s1039" style="position:absolute;left:0;text-align:left;z-index:251672576" from="311.5pt,9.75pt" to="471.25pt,9.75pt">
            <v:stroke dashstyle="1 1"/>
          </v:line>
        </w:pict>
      </w:r>
      <w:r>
        <w:rPr>
          <w:noProof/>
        </w:rPr>
        <w:pict>
          <v:line id="_x0000_s1038" style="position:absolute;left:0;text-align:left;z-index:251671552" from="81.25pt,9.75pt" to="205pt,9.75pt">
            <v:stroke dashstyle="1 1"/>
          </v:line>
        </w:pict>
      </w:r>
      <w:r w:rsidR="008D406A" w:rsidRPr="00444C90">
        <w:rPr>
          <w:rFonts w:ascii="Arial" w:hAnsi="Arial" w:cs="Arial"/>
          <w:sz w:val="18"/>
          <w:szCs w:val="18"/>
        </w:rPr>
        <w:t>ESPECIA</w:t>
      </w:r>
      <w:r w:rsidR="008D406A">
        <w:rPr>
          <w:rFonts w:ascii="Arial" w:hAnsi="Arial" w:cs="Arial"/>
          <w:sz w:val="18"/>
          <w:szCs w:val="18"/>
        </w:rPr>
        <w:t xml:space="preserve">LISTA EN: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r w:rsidR="008D406A">
        <w:rPr>
          <w:rFonts w:ascii="Arial" w:hAnsi="Arial" w:cs="Arial"/>
          <w:sz w:val="18"/>
          <w:szCs w:val="18"/>
        </w:rPr>
        <w:tab/>
        <w:t xml:space="preserve">PUESTO DE TRABAJO: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p>
    <w:p w:rsidR="008D406A" w:rsidRPr="00444C90" w:rsidRDefault="00767475" w:rsidP="00E86929">
      <w:pPr>
        <w:framePr w:w="9422" w:wrap="auto" w:vAnchor="page" w:hAnchor="page" w:x="1356" w:y="8996"/>
        <w:widowControl w:val="0"/>
        <w:tabs>
          <w:tab w:val="left" w:leader="dot" w:pos="5390"/>
        </w:tabs>
        <w:autoSpaceDE w:val="0"/>
        <w:autoSpaceDN w:val="0"/>
        <w:adjustRightInd w:val="0"/>
        <w:spacing w:line="192" w:lineRule="exact"/>
        <w:jc w:val="both"/>
        <w:rPr>
          <w:rFonts w:ascii="Arial" w:hAnsi="Arial" w:cs="Arial"/>
          <w:sz w:val="18"/>
          <w:szCs w:val="18"/>
        </w:rPr>
      </w:pPr>
      <w:r>
        <w:rPr>
          <w:noProof/>
        </w:rPr>
        <w:pict>
          <v:line id="_x0000_s1040" style="position:absolute;left:0;text-align:left;z-index:251673600" from="48.75pt,8.95pt" to="471pt,8.95pt">
            <v:stroke dashstyle="1 1"/>
          </v:line>
        </w:pict>
      </w:r>
      <w:r w:rsidR="008D406A" w:rsidRPr="00444C90">
        <w:rPr>
          <w:rFonts w:ascii="Arial" w:hAnsi="Arial" w:cs="Arial"/>
          <w:sz w:val="18"/>
          <w:szCs w:val="18"/>
        </w:rPr>
        <w:t>HOSPITAL</w:t>
      </w:r>
      <w:r w:rsidR="008D406A">
        <w:rPr>
          <w:rFonts w:ascii="Arial" w:hAnsi="Arial" w:cs="Arial"/>
          <w:sz w:val="18"/>
          <w:szCs w:val="18"/>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p>
    <w:p w:rsidR="008D406A" w:rsidRPr="00444C90" w:rsidRDefault="00767475" w:rsidP="00E86929">
      <w:pPr>
        <w:framePr w:w="9172" w:wrap="auto" w:vAnchor="page" w:hAnchor="page" w:x="1355" w:y="9425"/>
        <w:widowControl w:val="0"/>
        <w:tabs>
          <w:tab w:val="left" w:leader="dot" w:pos="4089"/>
          <w:tab w:val="left" w:leader="dot" w:pos="8049"/>
        </w:tabs>
        <w:autoSpaceDE w:val="0"/>
        <w:autoSpaceDN w:val="0"/>
        <w:adjustRightInd w:val="0"/>
        <w:spacing w:line="196" w:lineRule="exact"/>
        <w:jc w:val="both"/>
        <w:rPr>
          <w:rFonts w:ascii="Arial" w:hAnsi="Arial" w:cs="Arial"/>
          <w:sz w:val="18"/>
          <w:szCs w:val="18"/>
        </w:rPr>
      </w:pPr>
      <w:r>
        <w:rPr>
          <w:noProof/>
        </w:rPr>
        <w:pict>
          <v:line id="_x0000_s1041" style="position:absolute;left:0;text-align:left;z-index:251674624" from="88.5pt,9pt" to="468pt,9pt">
            <v:stroke dashstyle="1 1"/>
          </v:line>
        </w:pict>
      </w:r>
      <w:r w:rsidR="008D406A" w:rsidRPr="00444C90">
        <w:rPr>
          <w:rFonts w:ascii="Arial" w:hAnsi="Arial" w:cs="Arial"/>
          <w:b/>
          <w:bCs/>
          <w:sz w:val="18"/>
          <w:szCs w:val="18"/>
        </w:rPr>
        <w:t>DEL DIAGNOSTICO</w:t>
      </w:r>
      <w:r w:rsidR="008D406A">
        <w:rPr>
          <w:rFonts w:ascii="Arial" w:hAnsi="Arial" w:cs="Arial"/>
          <w:b/>
          <w:bCs/>
          <w:sz w:val="18"/>
          <w:szCs w:val="18"/>
        </w:rPr>
        <w:t xml:space="preserve">: </w:t>
      </w:r>
      <w:r w:rsidR="008D406A">
        <w:rPr>
          <w:rFonts w:ascii="Arial" w:hAnsi="Arial" w:cs="Arial"/>
          <w:b/>
          <w:sz w:val="23"/>
          <w:szCs w:val="23"/>
        </w:rPr>
        <w:fldChar w:fldCharType="begin">
          <w:ffData>
            <w:name w:val=""/>
            <w:enabled/>
            <w:calcOnExit w:val="0"/>
            <w:textInput>
              <w:maxLength w:val="50"/>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sz w:val="23"/>
          <w:szCs w:val="23"/>
        </w:rPr>
        <w:fldChar w:fldCharType="end"/>
      </w:r>
    </w:p>
    <w:p w:rsidR="008D406A" w:rsidRPr="00444C90" w:rsidRDefault="008D406A" w:rsidP="00E86929">
      <w:pPr>
        <w:framePr w:w="9907" w:wrap="auto" w:vAnchor="page" w:hAnchor="page" w:x="1345" w:y="9738"/>
        <w:widowControl w:val="0"/>
        <w:tabs>
          <w:tab w:val="left" w:leader="dot" w:pos="5875"/>
        </w:tabs>
        <w:autoSpaceDE w:val="0"/>
        <w:autoSpaceDN w:val="0"/>
        <w:adjustRightInd w:val="0"/>
        <w:spacing w:line="240" w:lineRule="exact"/>
        <w:jc w:val="both"/>
        <w:rPr>
          <w:rFonts w:ascii="Arial" w:hAnsi="Arial" w:cs="Arial"/>
          <w:sz w:val="18"/>
          <w:szCs w:val="18"/>
        </w:rPr>
      </w:pPr>
      <w:r w:rsidRPr="00444C90">
        <w:rPr>
          <w:rFonts w:ascii="Arial" w:hAnsi="Arial" w:cs="Arial"/>
          <w:b/>
          <w:bCs/>
          <w:sz w:val="18"/>
          <w:szCs w:val="18"/>
          <w:u w:val="single"/>
        </w:rPr>
        <w:t>y</w:t>
      </w:r>
      <w:r w:rsidRPr="00290535">
        <w:rPr>
          <w:rFonts w:ascii="Arial" w:hAnsi="Arial" w:cs="Arial"/>
          <w:b/>
          <w:bCs/>
          <w:sz w:val="18"/>
          <w:szCs w:val="18"/>
        </w:rPr>
        <w:t xml:space="preserve"> DEL </w:t>
      </w:r>
      <w:r w:rsidRPr="00444C90">
        <w:rPr>
          <w:rFonts w:ascii="Arial" w:hAnsi="Arial" w:cs="Arial"/>
          <w:b/>
          <w:bCs/>
          <w:sz w:val="18"/>
          <w:szCs w:val="18"/>
          <w:u w:val="single"/>
        </w:rPr>
        <w:t>PROCEDIMIENTO A REALIZAR:</w:t>
      </w:r>
      <w:r>
        <w:rPr>
          <w:rFonts w:ascii="Arial" w:hAnsi="Arial" w:cs="Arial"/>
          <w:b/>
          <w:bCs/>
          <w:sz w:val="18"/>
          <w:szCs w:val="18"/>
          <w:u w:val="single"/>
        </w:rPr>
        <w:t xml:space="preserve">      </w:t>
      </w:r>
      <w:r w:rsidRPr="00444C90">
        <w:rPr>
          <w:rFonts w:ascii="Arial" w:hAnsi="Arial" w:cs="Arial"/>
          <w:sz w:val="18"/>
          <w:szCs w:val="18"/>
        </w:rPr>
        <w:t xml:space="preserve">Tratamiento farmacológico con </w:t>
      </w:r>
      <w:r w:rsidR="000D3B35">
        <w:rPr>
          <w:rFonts w:ascii="Arial" w:hAnsi="Arial" w:cs="Arial"/>
          <w:sz w:val="18"/>
          <w:szCs w:val="18"/>
        </w:rPr>
        <w:t>Ocrelizumab</w:t>
      </w:r>
      <w:r>
        <w:rPr>
          <w:rFonts w:ascii="Arial" w:hAnsi="Arial" w:cs="Arial"/>
          <w:sz w:val="18"/>
          <w:szCs w:val="18"/>
        </w:rPr>
        <w:t xml:space="preserve"> (</w:t>
      </w:r>
      <w:r w:rsidR="000D3B35">
        <w:rPr>
          <w:rFonts w:ascii="Arial" w:hAnsi="Arial" w:cs="Arial"/>
          <w:sz w:val="18"/>
          <w:szCs w:val="18"/>
        </w:rPr>
        <w:t>Ocrevus</w:t>
      </w:r>
      <w:r w:rsidRPr="003A299C">
        <w:rPr>
          <w:rFonts w:ascii="Arial" w:hAnsi="Arial" w:cs="Arial"/>
          <w:sz w:val="18"/>
          <w:szCs w:val="18"/>
          <w:vertAlign w:val="superscript"/>
        </w:rPr>
        <w:t>®</w:t>
      </w:r>
      <w:r>
        <w:rPr>
          <w:rFonts w:ascii="Arial" w:hAnsi="Arial" w:cs="Arial"/>
          <w:sz w:val="18"/>
          <w:szCs w:val="18"/>
        </w:rPr>
        <w:t>)</w:t>
      </w:r>
    </w:p>
    <w:p w:rsidR="008D406A" w:rsidRPr="00444C90" w:rsidRDefault="008D406A" w:rsidP="00E86929">
      <w:pPr>
        <w:pStyle w:val="Epgrafe"/>
        <w:framePr w:wrap="auto" w:vAnchor="page" w:hAnchor="page" w:x="1366" w:y="10404"/>
      </w:pPr>
      <w:r w:rsidRPr="00444C90">
        <w:t>POSOLOGIA y DURACION DEL TRATAMIENTO</w:t>
      </w:r>
    </w:p>
    <w:p w:rsidR="000D3B35" w:rsidRPr="000D3B35" w:rsidRDefault="000D3B35" w:rsidP="00E86929">
      <w:pPr>
        <w:pStyle w:val="NormalWeb"/>
        <w:framePr w:w="9163" w:wrap="auto" w:vAnchor="page" w:hAnchor="page" w:x="1365" w:y="10640"/>
        <w:spacing w:before="0" w:beforeAutospacing="0" w:afterLines="60" w:after="144" w:afterAutospacing="0"/>
        <w:jc w:val="both"/>
        <w:rPr>
          <w:rFonts w:ascii="Arial" w:hAnsi="Arial" w:cs="Arial"/>
          <w:sz w:val="18"/>
          <w:szCs w:val="18"/>
        </w:rPr>
      </w:pPr>
      <w:r w:rsidRPr="000D3B35">
        <w:rPr>
          <w:rFonts w:ascii="Arial" w:hAnsi="Arial" w:cs="Arial"/>
          <w:i/>
          <w:iCs/>
          <w:sz w:val="18"/>
          <w:szCs w:val="18"/>
        </w:rPr>
        <w:t xml:space="preserve">Dosis Inicial </w:t>
      </w:r>
    </w:p>
    <w:p w:rsidR="000D3B35" w:rsidRPr="000D3B35" w:rsidRDefault="000D3B35" w:rsidP="00E86929">
      <w:pPr>
        <w:pStyle w:val="NormalWeb"/>
        <w:framePr w:w="9163" w:wrap="auto" w:vAnchor="page" w:hAnchor="page" w:x="1365" w:y="10640"/>
        <w:spacing w:before="0" w:beforeAutospacing="0" w:afterLines="60" w:after="144" w:afterAutospacing="0"/>
        <w:jc w:val="both"/>
        <w:rPr>
          <w:rFonts w:ascii="Arial" w:hAnsi="Arial" w:cs="Arial"/>
          <w:sz w:val="18"/>
          <w:szCs w:val="18"/>
        </w:rPr>
      </w:pPr>
      <w:r w:rsidRPr="000D3B35">
        <w:rPr>
          <w:rFonts w:ascii="Arial" w:hAnsi="Arial" w:cs="Arial"/>
          <w:sz w:val="18"/>
          <w:szCs w:val="18"/>
        </w:rPr>
        <w:t xml:space="preserve">La dosis inicial de 600 mg se administra en dos perfusiones intravenosas separadas; primero una perfusión de 300 mg seguida de una segunda perfusión de 300 mg dos semanas más tarde. </w:t>
      </w:r>
    </w:p>
    <w:p w:rsidR="000D3B35" w:rsidRPr="000D3B35" w:rsidRDefault="000D3B35" w:rsidP="00E86929">
      <w:pPr>
        <w:pStyle w:val="NormalWeb"/>
        <w:framePr w:w="9163" w:wrap="auto" w:vAnchor="page" w:hAnchor="page" w:x="1365" w:y="10640"/>
        <w:spacing w:before="0" w:beforeAutospacing="0" w:afterLines="60" w:after="144" w:afterAutospacing="0"/>
        <w:jc w:val="both"/>
        <w:rPr>
          <w:rFonts w:ascii="Arial" w:hAnsi="Arial" w:cs="Arial"/>
          <w:sz w:val="18"/>
          <w:szCs w:val="18"/>
        </w:rPr>
      </w:pPr>
      <w:r w:rsidRPr="000D3B35">
        <w:rPr>
          <w:rFonts w:ascii="Arial" w:hAnsi="Arial" w:cs="Arial"/>
          <w:i/>
          <w:iCs/>
          <w:sz w:val="18"/>
          <w:szCs w:val="18"/>
        </w:rPr>
        <w:t xml:space="preserve">Dosis posteriores </w:t>
      </w:r>
    </w:p>
    <w:p w:rsidR="000D3B35" w:rsidRPr="000D3B35" w:rsidRDefault="000D3B35" w:rsidP="00E86929">
      <w:pPr>
        <w:pStyle w:val="NormalWeb"/>
        <w:framePr w:w="9163" w:wrap="auto" w:vAnchor="page" w:hAnchor="page" w:x="1365" w:y="10640"/>
        <w:spacing w:before="0" w:beforeAutospacing="0" w:afterLines="60" w:after="144" w:afterAutospacing="0"/>
        <w:jc w:val="both"/>
        <w:rPr>
          <w:rFonts w:ascii="Arial" w:hAnsi="Arial" w:cs="Arial"/>
          <w:sz w:val="18"/>
          <w:szCs w:val="18"/>
        </w:rPr>
      </w:pPr>
      <w:r w:rsidRPr="000D3B35">
        <w:rPr>
          <w:rFonts w:ascii="Arial" w:hAnsi="Arial" w:cs="Arial"/>
          <w:sz w:val="18"/>
          <w:szCs w:val="18"/>
        </w:rPr>
        <w:t xml:space="preserve">A partir de entonces, las siguientes dosis de Ocrevus se administran en dosis únicas de 600 mg en perfusión intravenosa, cada 6 meses . La dosis subsiguiente de 600 mg debe administrarse 6 meses después de la primera perfusión de la dosis inicial. Se debe mantener un intervalo mínimo de 5 meses entre cada dosis de Ocrevus. </w:t>
      </w:r>
    </w:p>
    <w:p w:rsidR="008D406A" w:rsidRPr="000D3B35" w:rsidRDefault="008D406A" w:rsidP="00E86929">
      <w:pPr>
        <w:framePr w:w="4094" w:wrap="auto" w:vAnchor="page" w:hAnchor="page" w:x="1366" w:y="12983"/>
        <w:widowControl w:val="0"/>
        <w:autoSpaceDE w:val="0"/>
        <w:autoSpaceDN w:val="0"/>
        <w:adjustRightInd w:val="0"/>
        <w:spacing w:afterLines="60" w:after="144" w:line="220" w:lineRule="exact"/>
        <w:jc w:val="both"/>
        <w:rPr>
          <w:rFonts w:ascii="Arial" w:hAnsi="Arial" w:cs="Arial"/>
          <w:b/>
          <w:bCs/>
          <w:sz w:val="18"/>
          <w:szCs w:val="18"/>
          <w:u w:val="single"/>
        </w:rPr>
      </w:pPr>
      <w:r w:rsidRPr="000D3B35">
        <w:rPr>
          <w:rFonts w:ascii="Arial" w:hAnsi="Arial" w:cs="Arial"/>
          <w:b/>
          <w:bCs/>
          <w:sz w:val="18"/>
          <w:szCs w:val="18"/>
        </w:rPr>
        <w:t xml:space="preserve">y DE LA </w:t>
      </w:r>
      <w:r w:rsidRPr="000D3B35">
        <w:rPr>
          <w:rFonts w:ascii="Arial" w:hAnsi="Arial" w:cs="Arial"/>
          <w:b/>
          <w:bCs/>
          <w:sz w:val="18"/>
          <w:szCs w:val="18"/>
          <w:u w:val="single"/>
        </w:rPr>
        <w:t>EFECTIVIDAD DEL TRATAMIENTO.</w:t>
      </w:r>
    </w:p>
    <w:p w:rsidR="000D3B35" w:rsidRPr="000D3B35" w:rsidRDefault="000D3B35" w:rsidP="00E86929">
      <w:pPr>
        <w:pStyle w:val="NormalWeb"/>
        <w:framePr w:w="9017" w:h="1860" w:hRule="exact" w:wrap="auto" w:vAnchor="page" w:hAnchor="page" w:x="1366" w:y="13326"/>
        <w:jc w:val="both"/>
        <w:rPr>
          <w:rFonts w:ascii="Arial" w:hAnsi="Arial" w:cs="Arial"/>
          <w:sz w:val="18"/>
          <w:szCs w:val="18"/>
        </w:rPr>
      </w:pPr>
      <w:r w:rsidRPr="000D3B35">
        <w:rPr>
          <w:rFonts w:ascii="Arial" w:hAnsi="Arial" w:cs="Arial"/>
          <w:sz w:val="18"/>
          <w:szCs w:val="18"/>
        </w:rPr>
        <w:t>Ocrelizumab está indicado en pacientes adultos con formas recurrentes de esclerosis múltiple (EMR) con enfermedad activa definida por características clínicas o de imagen.</w:t>
      </w:r>
    </w:p>
    <w:p w:rsidR="00DD36F9" w:rsidRPr="000D3B35" w:rsidRDefault="000D3B35" w:rsidP="00E86929">
      <w:pPr>
        <w:pStyle w:val="NormalWeb"/>
        <w:framePr w:w="9017" w:h="1860" w:hRule="exact" w:wrap="auto" w:vAnchor="page" w:hAnchor="page" w:x="1366" w:y="13326"/>
        <w:jc w:val="both"/>
        <w:rPr>
          <w:rFonts w:ascii="Arial" w:hAnsi="Arial" w:cs="Arial"/>
          <w:sz w:val="18"/>
          <w:szCs w:val="18"/>
        </w:rPr>
      </w:pPr>
      <w:r w:rsidRPr="000D3B35">
        <w:rPr>
          <w:rFonts w:ascii="Arial" w:hAnsi="Arial" w:cs="Arial"/>
          <w:sz w:val="18"/>
          <w:szCs w:val="18"/>
        </w:rPr>
        <w:t>Ocrelizumab está indicado para el tratamiento de pacientes adultos con esclerosis múltiple primaria progresiva (EMPP) temprana, en referencia a la duración de la enfermedad y al nivel de discapacidad, y que presenten actividad inflamatoria en las pruebas de imagen.</w:t>
      </w:r>
    </w:p>
    <w:p w:rsidR="008D406A" w:rsidRPr="00444C90" w:rsidRDefault="00E86929">
      <w:pPr>
        <w:widowControl w:val="0"/>
        <w:autoSpaceDE w:val="0"/>
        <w:autoSpaceDN w:val="0"/>
        <w:adjustRightInd w:val="0"/>
        <w:rPr>
          <w:rFonts w:ascii="Arial" w:hAnsi="Arial" w:cs="Arial"/>
          <w:sz w:val="20"/>
          <w:szCs w:val="20"/>
        </w:rPr>
        <w:sectPr w:rsidR="008D406A" w:rsidRPr="00444C90" w:rsidSect="00C275FC">
          <w:headerReference w:type="default" r:id="rId8"/>
          <w:footerReference w:type="default" r:id="rId9"/>
          <w:pgSz w:w="11906" w:h="16838"/>
          <w:pgMar w:top="1417" w:right="1701" w:bottom="1417" w:left="1701" w:header="708" w:footer="708" w:gutter="0"/>
          <w:cols w:space="708"/>
          <w:docGrid w:linePitch="360"/>
        </w:sectPr>
      </w:pPr>
      <w:r>
        <w:rPr>
          <w:rFonts w:ascii="Arial" w:hAnsi="Arial" w:cs="Arial"/>
          <w:noProof/>
          <w:sz w:val="20"/>
          <w:lang w:eastAsia="es-ES"/>
        </w:rPr>
        <mc:AlternateContent>
          <mc:Choice Requires="wps">
            <w:drawing>
              <wp:anchor distT="0" distB="0" distL="114300" distR="114300" simplePos="0" relativeHeight="251696128" behindDoc="0" locked="0" layoutInCell="1" allowOverlap="1">
                <wp:simplePos x="0" y="0"/>
                <wp:positionH relativeFrom="column">
                  <wp:posOffset>-261269</wp:posOffset>
                </wp:positionH>
                <wp:positionV relativeFrom="paragraph">
                  <wp:posOffset>800072</wp:posOffset>
                </wp:positionV>
                <wp:extent cx="32669" cy="8133108"/>
                <wp:effectExtent l="0" t="0" r="24765" b="20320"/>
                <wp:wrapNone/>
                <wp:docPr id="3" name="3 Conector recto"/>
                <wp:cNvGraphicFramePr/>
                <a:graphic xmlns:a="http://schemas.openxmlformats.org/drawingml/2006/main">
                  <a:graphicData uri="http://schemas.microsoft.com/office/word/2010/wordprocessingShape">
                    <wps:wsp>
                      <wps:cNvCnPr/>
                      <wps:spPr>
                        <a:xfrm>
                          <a:off x="0" y="0"/>
                          <a:ext cx="32669" cy="81331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3 Conector recto"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0.55pt,63pt" to="-18pt,7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" strokecolor="#4579b8 [3044]"/>
            </w:pict>
          </mc:Fallback>
        </mc:AlternateContent>
      </w:r>
      <w:r w:rsidR="00767475">
        <w:rPr>
          <w:rFonts w:ascii="Arial" w:hAnsi="Arial" w:cs="Arial"/>
          <w:noProof/>
          <w:sz w:val="20"/>
        </w:rPr>
        <w:pict>
          <v:shapetype id="_x0000_t202" coordsize="21600,21600" o:spt="202" path="m,l,21600r21600,l21600,xe">
            <v:stroke joinstyle="miter"/>
            <v:path gradientshapeok="t" o:connecttype="rect"/>
          </v:shapetype>
          <v:shape id="_x0000_s1027" type="#_x0000_t202" style="position:absolute;margin-left:-32.95pt;margin-top:22.7pt;width:222pt;height:18pt;z-index:251660288;mso-position-horizontal-relative:text;mso-position-vertical-relative:text" stroked="f">
            <v:textbox style="mso-next-textbox:#_x0000_s1027">
              <w:txbxContent>
                <w:p w:rsidR="008D406A" w:rsidRDefault="008D406A">
                  <w:pPr>
                    <w:rPr>
                      <w:rFonts w:ascii="Arial" w:hAnsi="Arial" w:cs="Arial"/>
                      <w:sz w:val="20"/>
                      <w:szCs w:val="20"/>
                    </w:rPr>
                  </w:pPr>
                  <w:r>
                    <w:rPr>
                      <w:rFonts w:ascii="Arial" w:hAnsi="Arial" w:cs="Arial"/>
                      <w:sz w:val="20"/>
                      <w:szCs w:val="20"/>
                    </w:rPr>
                    <w:t>Nº DE PROTOCOLO: ....................................</w:t>
                  </w:r>
                </w:p>
              </w:txbxContent>
            </v:textbox>
            <w10:anchorlock/>
          </v:shape>
        </w:pict>
      </w:r>
      <w:r w:rsidR="00767475">
        <w:rPr>
          <w:rFonts w:ascii="Arial" w:hAnsi="Arial" w:cs="Arial"/>
          <w:noProof/>
          <w:sz w:val="20"/>
        </w:rPr>
        <w:pict>
          <v:shape id="_x0000_s1026" type="#_x0000_t202" style="position:absolute;margin-left:-2.35pt;margin-top:65.7pt;width:480pt;height:54pt;z-index:251659264;mso-position-horizontal-relative:text;mso-position-vertical-relative:text" stroked="f">
            <v:textbox>
              <w:txbxContent>
                <w:p w:rsidR="008D406A" w:rsidRDefault="008D406A">
                  <w:pPr>
                    <w:pBdr>
                      <w:top w:val="single" w:sz="4" w:space="1" w:color="auto"/>
                      <w:bottom w:val="single" w:sz="4" w:space="1" w:color="auto"/>
                    </w:pBdr>
                    <w:spacing w:line="360" w:lineRule="auto"/>
                    <w:jc w:val="center"/>
                    <w:rPr>
                      <w:rFonts w:ascii="Arial" w:hAnsi="Arial" w:cs="Arial"/>
                      <w:b/>
                      <w:bCs/>
                    </w:rPr>
                  </w:pPr>
                  <w:r>
                    <w:rPr>
                      <w:rFonts w:ascii="Arial" w:hAnsi="Arial" w:cs="Arial"/>
                      <w:b/>
                      <w:bCs/>
                    </w:rPr>
                    <w:t>CONSENTIMIENTO INFORMADO PARA EL TRATAMIENTO CON</w:t>
                  </w:r>
                </w:p>
                <w:p w:rsidR="008D406A" w:rsidRDefault="000D3B35">
                  <w:pPr>
                    <w:pBdr>
                      <w:top w:val="single" w:sz="4" w:space="1" w:color="auto"/>
                      <w:bottom w:val="single" w:sz="4" w:space="1" w:color="auto"/>
                    </w:pBdr>
                    <w:jc w:val="center"/>
                    <w:rPr>
                      <w:rFonts w:ascii="Arial" w:hAnsi="Arial" w:cs="Arial"/>
                      <w:b/>
                      <w:bCs/>
                      <w:vertAlign w:val="superscript"/>
                    </w:rPr>
                  </w:pPr>
                  <w:r>
                    <w:rPr>
                      <w:rFonts w:ascii="Arial" w:hAnsi="Arial" w:cs="Arial"/>
                      <w:b/>
                      <w:bCs/>
                    </w:rPr>
                    <w:t>Ocrelizumab</w:t>
                  </w:r>
                  <w:r w:rsidR="008D406A">
                    <w:rPr>
                      <w:rFonts w:ascii="Arial" w:hAnsi="Arial" w:cs="Arial"/>
                      <w:b/>
                      <w:bCs/>
                    </w:rPr>
                    <w:t xml:space="preserve"> (</w:t>
                  </w:r>
                  <w:r>
                    <w:rPr>
                      <w:rFonts w:ascii="Arial" w:hAnsi="Arial" w:cs="Arial"/>
                      <w:b/>
                      <w:bCs/>
                    </w:rPr>
                    <w:t>Ocrevus</w:t>
                  </w:r>
                  <w:r w:rsidR="008D406A" w:rsidRPr="007670CB">
                    <w:rPr>
                      <w:rFonts w:ascii="Arial" w:hAnsi="Arial" w:cs="Arial"/>
                      <w:b/>
                      <w:bCs/>
                      <w:vertAlign w:val="superscript"/>
                    </w:rPr>
                    <w:t>®</w:t>
                  </w:r>
                  <w:r w:rsidR="008D406A">
                    <w:rPr>
                      <w:rFonts w:ascii="Arial" w:hAnsi="Arial" w:cs="Arial"/>
                      <w:b/>
                      <w:bCs/>
                    </w:rPr>
                    <w:t>)</w:t>
                  </w:r>
                </w:p>
              </w:txbxContent>
            </v:textbox>
            <w10:anchorlock/>
          </v:shape>
        </w:pict>
      </w:r>
    </w:p>
    <w:p w:rsidR="008D406A" w:rsidRPr="00444C90" w:rsidRDefault="008D406A" w:rsidP="007E2C74">
      <w:pPr>
        <w:framePr w:w="9187" w:wrap="auto" w:vAnchor="page" w:hAnchor="page" w:x="1183" w:y="1570"/>
        <w:widowControl w:val="0"/>
        <w:autoSpaceDE w:val="0"/>
        <w:autoSpaceDN w:val="0"/>
        <w:adjustRightInd w:val="0"/>
        <w:spacing w:line="259" w:lineRule="exact"/>
        <w:jc w:val="both"/>
        <w:rPr>
          <w:rFonts w:ascii="Arial" w:hAnsi="Arial" w:cs="Arial"/>
          <w:sz w:val="18"/>
          <w:szCs w:val="18"/>
        </w:rPr>
      </w:pPr>
      <w:r w:rsidRPr="00444C90">
        <w:rPr>
          <w:rFonts w:ascii="Arial" w:hAnsi="Arial" w:cs="Arial"/>
          <w:b/>
          <w:bCs/>
          <w:sz w:val="18"/>
          <w:szCs w:val="18"/>
          <w:u w:val="single"/>
        </w:rPr>
        <w:lastRenderedPageBreak/>
        <w:t>DESCRIPCION DE EVENTUALES RIESGOS, INCONVENIENTES Y CONSECUENCIAS</w:t>
      </w:r>
      <w:r w:rsidRPr="00444C90">
        <w:rPr>
          <w:rFonts w:ascii="Arial" w:hAnsi="Arial" w:cs="Arial"/>
          <w:sz w:val="18"/>
          <w:szCs w:val="18"/>
          <w:u w:val="single"/>
        </w:rPr>
        <w:t xml:space="preserve"> </w:t>
      </w:r>
      <w:r w:rsidRPr="00444C90">
        <w:rPr>
          <w:rFonts w:ascii="Arial" w:hAnsi="Arial" w:cs="Arial"/>
          <w:sz w:val="18"/>
          <w:szCs w:val="18"/>
        </w:rPr>
        <w:t>(Véase prospecto)</w:t>
      </w:r>
    </w:p>
    <w:p w:rsidR="000D3B35" w:rsidRPr="000D3B35" w:rsidRDefault="000D3B35" w:rsidP="000D3B35">
      <w:pPr>
        <w:pStyle w:val="NormalWeb"/>
        <w:numPr>
          <w:ilvl w:val="0"/>
          <w:numId w:val="5"/>
        </w:numPr>
        <w:spacing w:before="0" w:beforeAutospacing="0" w:after="60" w:afterAutospacing="0"/>
        <w:jc w:val="both"/>
        <w:rPr>
          <w:rFonts w:ascii="Arial" w:hAnsi="Arial"/>
          <w:b/>
          <w:sz w:val="18"/>
        </w:rPr>
      </w:pPr>
      <w:r w:rsidRPr="000D3B35">
        <w:rPr>
          <w:rFonts w:ascii="Arial" w:hAnsi="Arial"/>
          <w:b/>
          <w:sz w:val="18"/>
          <w:szCs w:val="22"/>
        </w:rPr>
        <w:t xml:space="preserve">Reacciones relacionadas con la perfusión (RRP) </w:t>
      </w:r>
    </w:p>
    <w:p w:rsidR="000D3B35" w:rsidRPr="000D3B35" w:rsidRDefault="000D3B35" w:rsidP="000D3B35">
      <w:pPr>
        <w:pStyle w:val="NormalWeb"/>
        <w:spacing w:before="0" w:beforeAutospacing="0" w:after="60" w:afterAutospacing="0"/>
        <w:jc w:val="both"/>
        <w:rPr>
          <w:rFonts w:ascii="Arial" w:hAnsi="Arial"/>
          <w:sz w:val="18"/>
        </w:rPr>
      </w:pPr>
      <w:r w:rsidRPr="000D3B35">
        <w:rPr>
          <w:rFonts w:ascii="Arial" w:hAnsi="Arial"/>
          <w:sz w:val="18"/>
          <w:szCs w:val="22"/>
        </w:rPr>
        <w:t>Se asocia Ocrevus con RRP, las cuales pueden estar relacionadas con la liberación de citoquinas y/u otros mediadores químicos.</w:t>
      </w:r>
      <w:r w:rsidRPr="000D3B35">
        <w:rPr>
          <w:rFonts w:ascii="Arial" w:hAnsi="Arial"/>
          <w:sz w:val="18"/>
        </w:rPr>
        <w:t xml:space="preserve"> </w:t>
      </w:r>
      <w:r w:rsidRPr="000D3B35">
        <w:rPr>
          <w:rFonts w:ascii="Arial" w:hAnsi="Arial"/>
          <w:sz w:val="18"/>
          <w:szCs w:val="22"/>
        </w:rPr>
        <w:t>Los síntomas de RRP pueden ocurrir durante cualquier perfusión, pero se han notificado con mayor frecuencia durante la primera perfusión. Las RRP pueden ocurrir dentro de las 24 horas posteriores a la perfusión. Estas reacciones pueden presentarse como prurito, erupción cutánea, urticaria, eritema, irritación de garganta, dolor orofaríngeo, disnea, edema faríngeo o laríngeo, enrojecimiento, hipotensión, pirexia, cansancio, dolor de cabeza, mareos, náuseas y taquicardia.</w:t>
      </w:r>
    </w:p>
    <w:p w:rsidR="000D3B35" w:rsidRPr="000D3B35" w:rsidRDefault="000D3B35" w:rsidP="000D3B35">
      <w:pPr>
        <w:pStyle w:val="NormalWeb"/>
        <w:numPr>
          <w:ilvl w:val="0"/>
          <w:numId w:val="5"/>
        </w:numPr>
        <w:spacing w:before="0" w:beforeAutospacing="0" w:after="60" w:afterAutospacing="0"/>
        <w:jc w:val="both"/>
        <w:rPr>
          <w:rFonts w:ascii="Arial" w:hAnsi="Arial"/>
          <w:b/>
          <w:sz w:val="18"/>
          <w:szCs w:val="22"/>
        </w:rPr>
      </w:pPr>
      <w:r w:rsidRPr="000D3B35">
        <w:rPr>
          <w:rFonts w:ascii="Arial" w:hAnsi="Arial"/>
          <w:b/>
          <w:sz w:val="18"/>
          <w:szCs w:val="22"/>
        </w:rPr>
        <w:t xml:space="preserve">Reacciones de Hipersensibilidad </w:t>
      </w:r>
    </w:p>
    <w:p w:rsidR="000D3B35" w:rsidRPr="000D3B35" w:rsidRDefault="000D3B35" w:rsidP="000D3B35">
      <w:pPr>
        <w:pStyle w:val="NormalWeb"/>
        <w:spacing w:before="0" w:beforeAutospacing="0" w:after="60" w:afterAutospacing="0"/>
        <w:jc w:val="both"/>
        <w:rPr>
          <w:rFonts w:ascii="Arial" w:hAnsi="Arial"/>
          <w:sz w:val="18"/>
          <w:szCs w:val="22"/>
        </w:rPr>
      </w:pPr>
      <w:r w:rsidRPr="000D3B35">
        <w:rPr>
          <w:rFonts w:ascii="Arial" w:hAnsi="Arial"/>
          <w:sz w:val="18"/>
          <w:szCs w:val="22"/>
        </w:rPr>
        <w:t xml:space="preserve">También se puede producir una reacción de hipersensibilidad (reacción alérgica aguda al medicamento) RRP. Las reacciones de hipersensibilidad aguda tipo 1 (mediadas por IgE) pueden no diferenciarse clínicamente de los síntomas de las RRP.  Las reacciones de hipersensibilidad se pueden producir durante cualquier perfusión, aunque es habitual que no ocurra durante la primera perfusión. Si en perfusiones posteriores se presentan síntomas graves nuevos, o más graves que los experimentados previamente, se debe considerar que se trate de una posible reacción de hipersensibilidad. No se debe tratar a los pacientes con hipersensibilidad conocida a ocrelizumab mediada por IgE </w:t>
      </w:r>
    </w:p>
    <w:p w:rsidR="000D3B35" w:rsidRPr="000D3B35" w:rsidRDefault="000D3B35" w:rsidP="000D3B35">
      <w:pPr>
        <w:pStyle w:val="NormalWeb"/>
        <w:numPr>
          <w:ilvl w:val="0"/>
          <w:numId w:val="5"/>
        </w:numPr>
        <w:spacing w:before="0" w:beforeAutospacing="0" w:after="60" w:afterAutospacing="0"/>
        <w:jc w:val="both"/>
        <w:rPr>
          <w:rFonts w:ascii="Arial" w:hAnsi="Arial"/>
          <w:b/>
          <w:sz w:val="18"/>
          <w:szCs w:val="22"/>
        </w:rPr>
      </w:pPr>
      <w:r w:rsidRPr="000D3B35">
        <w:rPr>
          <w:rFonts w:ascii="Arial" w:hAnsi="Arial"/>
          <w:b/>
          <w:sz w:val="18"/>
          <w:szCs w:val="22"/>
        </w:rPr>
        <w:t xml:space="preserve">Infecciones </w:t>
      </w:r>
    </w:p>
    <w:p w:rsidR="000D3B35" w:rsidRPr="000D3B35" w:rsidRDefault="000D3B35" w:rsidP="000D3B35">
      <w:pPr>
        <w:pStyle w:val="NormalWeb"/>
        <w:spacing w:before="0" w:beforeAutospacing="0" w:after="60" w:afterAutospacing="0"/>
        <w:jc w:val="both"/>
        <w:rPr>
          <w:rFonts w:ascii="Arial" w:hAnsi="Arial"/>
          <w:sz w:val="18"/>
        </w:rPr>
      </w:pPr>
      <w:r w:rsidRPr="000D3B35">
        <w:rPr>
          <w:rFonts w:ascii="Arial" w:hAnsi="Arial"/>
          <w:sz w:val="18"/>
          <w:szCs w:val="22"/>
        </w:rPr>
        <w:t xml:space="preserve">El porcentaje total de pacientes que experimentaron una infección grave fue similar al grupo comparador. La frecuencia de las infecciones de grado 4 (potencialmente mortales) y de grado 5 (mortales) fue baja en todos los grupos de tratamiento, sin embargo en EMPP, en el brazo de Ocrevus en comparación con el brazo de placebo fue mayor la frecuencia de infecciones potencialmente mortales (1,6% vs 0,4%) y la frecuencia de infecciones mortales (0,6 % vs 0%). Todas las infecciones potencialmente mortales se resolvieron sin interrumpir el tratamiento con ocrelizumab. </w:t>
      </w:r>
    </w:p>
    <w:p w:rsidR="000D3B35" w:rsidRPr="000D3B35" w:rsidRDefault="000D3B35" w:rsidP="000D3B35">
      <w:pPr>
        <w:pStyle w:val="NormalWeb"/>
        <w:spacing w:before="0" w:beforeAutospacing="0" w:after="60" w:afterAutospacing="0"/>
        <w:jc w:val="both"/>
        <w:rPr>
          <w:rFonts w:ascii="Arial" w:hAnsi="Arial"/>
          <w:sz w:val="18"/>
        </w:rPr>
      </w:pPr>
      <w:r w:rsidRPr="000D3B35">
        <w:rPr>
          <w:rFonts w:ascii="Arial" w:hAnsi="Arial"/>
          <w:sz w:val="18"/>
          <w:szCs w:val="22"/>
        </w:rPr>
        <w:t xml:space="preserve">En EMPP, los pacientes con problemas de deglución tienen un mayor riesgo de neumonía por aspiración. El tratamiento con Ocrevus puede aumentar más el riesgo de neumonía grave en estos pacientes. </w:t>
      </w:r>
    </w:p>
    <w:p w:rsidR="000D3B35" w:rsidRPr="000D3B35" w:rsidRDefault="000D3B35" w:rsidP="000D3B35">
      <w:pPr>
        <w:pStyle w:val="NormalWeb"/>
        <w:numPr>
          <w:ilvl w:val="0"/>
          <w:numId w:val="5"/>
        </w:numPr>
        <w:spacing w:before="0" w:beforeAutospacing="0" w:after="60" w:afterAutospacing="0"/>
        <w:jc w:val="both"/>
        <w:rPr>
          <w:rFonts w:ascii="Arial" w:hAnsi="Arial"/>
          <w:b/>
          <w:sz w:val="18"/>
        </w:rPr>
      </w:pPr>
      <w:r w:rsidRPr="000D3B35">
        <w:rPr>
          <w:rFonts w:ascii="Arial" w:hAnsi="Arial"/>
          <w:b/>
          <w:iCs/>
          <w:sz w:val="18"/>
          <w:szCs w:val="22"/>
        </w:rPr>
        <w:t xml:space="preserve">Leucoencefalopatía multifocal progresiva (LMP) </w:t>
      </w:r>
    </w:p>
    <w:p w:rsidR="000D3B35" w:rsidRPr="000D3B35" w:rsidRDefault="000D3B35" w:rsidP="000D3B35">
      <w:pPr>
        <w:pStyle w:val="NormalWeb"/>
        <w:spacing w:before="0" w:beforeAutospacing="0" w:after="60" w:afterAutospacing="0"/>
        <w:jc w:val="both"/>
        <w:rPr>
          <w:rFonts w:ascii="Arial" w:hAnsi="Arial"/>
          <w:sz w:val="18"/>
          <w:szCs w:val="22"/>
        </w:rPr>
      </w:pPr>
      <w:r w:rsidRPr="000D3B35">
        <w:rPr>
          <w:rFonts w:ascii="Arial" w:hAnsi="Arial"/>
          <w:sz w:val="18"/>
          <w:szCs w:val="22"/>
        </w:rPr>
        <w:t xml:space="preserve">Se ha observado que la infección por el virus John Cunningham (JC) causó LMP en pacientes tratados con anticuerpos anti-CD20 y con otros tratamientos para la EM, y asociada a otros factores de riesgo (p. ej. población de pacientes, terapia múltiple con inmunosupresores). Por este motivo no se puede descartar el riesgo de LMP. </w:t>
      </w:r>
    </w:p>
    <w:p w:rsidR="000D3B35" w:rsidRPr="000D3B35" w:rsidRDefault="000D3B35" w:rsidP="000D3B35">
      <w:pPr>
        <w:pStyle w:val="NormalWeb"/>
        <w:numPr>
          <w:ilvl w:val="0"/>
          <w:numId w:val="5"/>
        </w:numPr>
        <w:spacing w:before="0" w:beforeAutospacing="0" w:after="60" w:afterAutospacing="0"/>
        <w:jc w:val="both"/>
        <w:rPr>
          <w:rFonts w:ascii="Arial" w:hAnsi="Arial"/>
          <w:b/>
          <w:sz w:val="18"/>
        </w:rPr>
      </w:pPr>
      <w:r w:rsidRPr="000D3B35">
        <w:rPr>
          <w:rFonts w:ascii="Arial" w:hAnsi="Arial"/>
          <w:b/>
          <w:iCs/>
          <w:sz w:val="18"/>
          <w:szCs w:val="22"/>
        </w:rPr>
        <w:t xml:space="preserve">Reactivación de Hepatitis B </w:t>
      </w:r>
    </w:p>
    <w:p w:rsidR="000D3B35" w:rsidRPr="000D3B35" w:rsidRDefault="000D3B35" w:rsidP="000D3B35">
      <w:pPr>
        <w:pStyle w:val="NormalWeb"/>
        <w:spacing w:before="0" w:beforeAutospacing="0" w:after="60" w:afterAutospacing="0"/>
        <w:jc w:val="both"/>
        <w:rPr>
          <w:rFonts w:ascii="Arial" w:hAnsi="Arial"/>
          <w:sz w:val="18"/>
        </w:rPr>
      </w:pPr>
      <w:r w:rsidRPr="000D3B35">
        <w:rPr>
          <w:rFonts w:ascii="Arial" w:hAnsi="Arial"/>
          <w:sz w:val="18"/>
          <w:szCs w:val="22"/>
        </w:rPr>
        <w:t xml:space="preserve">Se han notificado algunos casos de reactivación del virus de la Hepatitis B (VHB) que provocaron hepatitis fulminante, fallo hepático y muerte, en pacientes tratados con otros anticuerpos anti-CD20. </w:t>
      </w:r>
      <w:r w:rsidRPr="000D3B35">
        <w:rPr>
          <w:rFonts w:ascii="Arial" w:hAnsi="Arial"/>
          <w:sz w:val="18"/>
        </w:rPr>
        <w:t xml:space="preserve"> </w:t>
      </w:r>
      <w:r w:rsidRPr="000D3B35">
        <w:rPr>
          <w:rFonts w:ascii="Arial" w:hAnsi="Arial"/>
          <w:sz w:val="18"/>
          <w:szCs w:val="22"/>
        </w:rPr>
        <w:t xml:space="preserve">Se debe llevar a cabo la detección del VHB en todos los pacientes antes de iniciar el tratamiento con Ocrevus, conforme a las recomendaciones locales. Los pacientes con VHB activa (p. ej. una infección activa confirmada por un resultado positivo en la prueba de HBsAg y anti HB) no deben recibir tratamiento con Ocrevus. Los pacientes con serología positiva (p. ej. negativos para HBsAg y positivos para el anticuerpo contra el anticuerpo core de HB (HBcAb +); los portadores del VHB (positivos para el antígeno de superficie, HBsAg+) deben consultar con especialistas en enfermedades hepáticas antes del inicio del tratamiento y deben ser supervisados y tratados de acuerdo con la práctica clínica local para evitar la reactivación de la hepatitis B. </w:t>
      </w:r>
    </w:p>
    <w:p w:rsidR="000D3B35" w:rsidRPr="000D3B35" w:rsidRDefault="000D3B35" w:rsidP="000D3B35">
      <w:pPr>
        <w:pStyle w:val="NormalWeb"/>
        <w:numPr>
          <w:ilvl w:val="0"/>
          <w:numId w:val="5"/>
        </w:numPr>
        <w:spacing w:before="0" w:beforeAutospacing="0" w:after="60" w:afterAutospacing="0"/>
        <w:jc w:val="both"/>
        <w:rPr>
          <w:rFonts w:ascii="Arial" w:hAnsi="Arial"/>
          <w:b/>
          <w:sz w:val="18"/>
        </w:rPr>
      </w:pPr>
      <w:r w:rsidRPr="000D3B35">
        <w:rPr>
          <w:rFonts w:ascii="Arial" w:hAnsi="Arial"/>
          <w:b/>
          <w:sz w:val="18"/>
          <w:szCs w:val="22"/>
        </w:rPr>
        <w:t xml:space="preserve">Neoplasias malignas </w:t>
      </w:r>
    </w:p>
    <w:p w:rsidR="000D3B35" w:rsidRPr="000D3B35" w:rsidRDefault="000D3B35" w:rsidP="000D3B35">
      <w:pPr>
        <w:pStyle w:val="NormalWeb"/>
        <w:spacing w:before="0" w:beforeAutospacing="0" w:after="60" w:afterAutospacing="0"/>
        <w:jc w:val="both"/>
        <w:rPr>
          <w:rFonts w:ascii="Arial" w:hAnsi="Arial"/>
          <w:sz w:val="18"/>
          <w:szCs w:val="22"/>
        </w:rPr>
      </w:pPr>
      <w:r w:rsidRPr="000D3B35">
        <w:rPr>
          <w:rFonts w:ascii="Arial" w:hAnsi="Arial"/>
          <w:sz w:val="18"/>
          <w:szCs w:val="22"/>
        </w:rPr>
        <w:t>Se ha observado un incremento en el número de casos de neoplasias malignas (incluyendo cánceres de mama) en ensayos clínicos en pacientes tratados con ocrelizumab, comparado con los grupos control. Sin embargo, la incidencia se encontraba dentro del índice de referencia previsible para una población con EM. Se debe analizar el beneficio/riesgo individual en pacientes con factores de riesgo conocidos</w:t>
      </w:r>
      <w:r w:rsidRPr="000D3B35">
        <w:rPr>
          <w:rFonts w:ascii="Arial" w:hAnsi="Arial"/>
          <w:sz w:val="18"/>
        </w:rPr>
        <w:t xml:space="preserve"> </w:t>
      </w:r>
      <w:r w:rsidRPr="000D3B35">
        <w:rPr>
          <w:rFonts w:ascii="Arial" w:hAnsi="Arial"/>
          <w:sz w:val="18"/>
          <w:szCs w:val="22"/>
        </w:rPr>
        <w:t xml:space="preserve">de neoplasias malignas y en pacientes en seguimiento activo de la recurrencia de una neoplasia maligna. Los pacientes deben seguir un cribado de cáncer de mama estándar según las guías locales. </w:t>
      </w:r>
    </w:p>
    <w:p w:rsidR="000D3B35" w:rsidRPr="000D3B35" w:rsidRDefault="000D3B35" w:rsidP="000D3B35">
      <w:pPr>
        <w:pStyle w:val="NormalWeb"/>
        <w:spacing w:before="0" w:beforeAutospacing="0" w:after="60" w:afterAutospacing="0"/>
        <w:jc w:val="both"/>
        <w:rPr>
          <w:rFonts w:ascii="Arial" w:hAnsi="Arial"/>
          <w:sz w:val="18"/>
        </w:rPr>
      </w:pPr>
      <w:r w:rsidRPr="000D3B35">
        <w:rPr>
          <w:rFonts w:ascii="Arial" w:hAnsi="Arial"/>
          <w:sz w:val="18"/>
          <w:szCs w:val="22"/>
        </w:rPr>
        <w:t xml:space="preserve">En la fase controlada de los ensayos clínicos, la incidencia de cánceres de piel no melanómicos fue baja y no hubo desequilibrio entre los grupos de tratamiento. Entre los años 3 y 4 de tratamiento se observó un aumento de la incidencia debido a la presencia de carcinoma basocelular, que no se observó en los años siguientes. La incidencia se encuentra dentro de la tasa esperada para la población con EM. </w:t>
      </w:r>
    </w:p>
    <w:p w:rsidR="000D3B35" w:rsidRPr="000D3B35" w:rsidRDefault="000D3B35" w:rsidP="000D3B35">
      <w:pPr>
        <w:pStyle w:val="NormalWeb"/>
        <w:numPr>
          <w:ilvl w:val="0"/>
          <w:numId w:val="5"/>
        </w:numPr>
        <w:spacing w:before="0" w:beforeAutospacing="0" w:after="60" w:afterAutospacing="0"/>
        <w:jc w:val="both"/>
        <w:rPr>
          <w:rFonts w:ascii="Arial" w:hAnsi="Arial"/>
          <w:b/>
          <w:sz w:val="18"/>
        </w:rPr>
      </w:pPr>
      <w:r w:rsidRPr="000D3B35">
        <w:rPr>
          <w:rFonts w:ascii="Arial" w:hAnsi="Arial"/>
          <w:b/>
          <w:sz w:val="18"/>
          <w:szCs w:val="22"/>
        </w:rPr>
        <w:t xml:space="preserve">Vacunas </w:t>
      </w:r>
    </w:p>
    <w:p w:rsidR="000D3B35" w:rsidRDefault="000D3B35" w:rsidP="000D3B35">
      <w:pPr>
        <w:pStyle w:val="NormalWeb"/>
        <w:spacing w:before="0" w:beforeAutospacing="0" w:after="60" w:afterAutospacing="0"/>
        <w:jc w:val="both"/>
        <w:rPr>
          <w:rFonts w:ascii="Arial" w:hAnsi="Arial"/>
          <w:sz w:val="18"/>
          <w:szCs w:val="22"/>
        </w:rPr>
      </w:pPr>
      <w:r w:rsidRPr="000D3B35">
        <w:rPr>
          <w:rFonts w:ascii="Arial" w:hAnsi="Arial"/>
          <w:sz w:val="18"/>
          <w:szCs w:val="22"/>
        </w:rPr>
        <w:t xml:space="preserve">No se ha estudiado la seguridad de la inmunización con vacunas vivas o vivas atenuadas después del tratamiento con Ocrevus y no se recomienda la vacunación con vacunas vivas o vivas atenuadas durante el tratamiento y hasta que se produzca la repleción de linfocitos B (en ensayos clínicos, la mediana del tiempo de la repleción de linfocitos B fue de 72 semanas). </w:t>
      </w:r>
      <w:r w:rsidRPr="000D3B35">
        <w:rPr>
          <w:rFonts w:ascii="Arial" w:hAnsi="Arial"/>
          <w:sz w:val="18"/>
        </w:rPr>
        <w:t xml:space="preserve"> </w:t>
      </w:r>
      <w:r w:rsidRPr="000D3B35">
        <w:rPr>
          <w:rFonts w:ascii="Arial" w:hAnsi="Arial"/>
          <w:sz w:val="18"/>
          <w:szCs w:val="22"/>
        </w:rPr>
        <w:t>No se dispone de datos sobre los efectos de la vacunación en pacientes que reciben Ocrevus. Los pacientes que requieran vacunación deben completar su inmunización al menos 6 se</w:t>
      </w:r>
      <w:r>
        <w:rPr>
          <w:rFonts w:ascii="Arial" w:hAnsi="Arial"/>
          <w:sz w:val="18"/>
          <w:szCs w:val="22"/>
        </w:rPr>
        <w:t>manas antes de iniciar Ocrevus.</w:t>
      </w:r>
    </w:p>
    <w:p w:rsidR="000D3B35" w:rsidRPr="000D3B35" w:rsidRDefault="000D3B35" w:rsidP="000D3B35">
      <w:pPr>
        <w:pStyle w:val="NormalWeb"/>
        <w:spacing w:before="0" w:beforeAutospacing="0" w:after="60" w:afterAutospacing="0"/>
        <w:jc w:val="both"/>
        <w:rPr>
          <w:rFonts w:ascii="Arial" w:hAnsi="Arial"/>
          <w:sz w:val="18"/>
        </w:rPr>
      </w:pPr>
    </w:p>
    <w:p w:rsidR="000D3B35" w:rsidRPr="000D3B35" w:rsidRDefault="000D3B35" w:rsidP="000D3B35">
      <w:pPr>
        <w:pStyle w:val="NormalWeb"/>
        <w:numPr>
          <w:ilvl w:val="0"/>
          <w:numId w:val="5"/>
        </w:numPr>
        <w:spacing w:before="0" w:beforeAutospacing="0" w:after="60" w:afterAutospacing="0"/>
        <w:jc w:val="both"/>
        <w:rPr>
          <w:rFonts w:ascii="Arial" w:hAnsi="Arial"/>
          <w:b/>
          <w:sz w:val="18"/>
        </w:rPr>
      </w:pPr>
      <w:r w:rsidRPr="000D3B35">
        <w:rPr>
          <w:rFonts w:ascii="Arial" w:hAnsi="Arial"/>
          <w:b/>
          <w:sz w:val="18"/>
          <w:szCs w:val="22"/>
        </w:rPr>
        <w:t xml:space="preserve">Embarazo </w:t>
      </w:r>
    </w:p>
    <w:p w:rsidR="000D3B35" w:rsidRPr="000D3B35" w:rsidRDefault="000D3B35" w:rsidP="000D3B35">
      <w:pPr>
        <w:pStyle w:val="NormalWeb"/>
        <w:spacing w:before="0" w:beforeAutospacing="0" w:after="60" w:afterAutospacing="0"/>
        <w:jc w:val="both"/>
        <w:rPr>
          <w:rFonts w:ascii="Arial" w:hAnsi="Arial"/>
          <w:sz w:val="18"/>
        </w:rPr>
      </w:pPr>
      <w:r w:rsidRPr="000D3B35">
        <w:rPr>
          <w:rFonts w:ascii="Arial" w:hAnsi="Arial"/>
          <w:sz w:val="18"/>
          <w:szCs w:val="22"/>
        </w:rPr>
        <w:t xml:space="preserve">Ocrevus es un anticuerpo monoclonal humanizado de un subtipo de inmunoglobulina G1, y se sabe que las inmunoglobulinas cruzan la barrera placentaria. </w:t>
      </w:r>
      <w:r w:rsidRPr="000D3B35">
        <w:rPr>
          <w:rFonts w:ascii="Arial" w:hAnsi="Arial"/>
          <w:sz w:val="18"/>
        </w:rPr>
        <w:t xml:space="preserve"> </w:t>
      </w:r>
      <w:r w:rsidRPr="000D3B35">
        <w:rPr>
          <w:rFonts w:ascii="Arial" w:hAnsi="Arial"/>
          <w:sz w:val="18"/>
          <w:szCs w:val="22"/>
        </w:rPr>
        <w:t>Existen pocos datos sobre el uso de Ocrevus en mujeres embarazadas. No se han recogido datos de recuentos de células B en niños expuestos a ocrelizumab y se desconoce la duración potencial de la depleción de células B en niños.</w:t>
      </w:r>
      <w:r w:rsidRPr="000D3B35">
        <w:rPr>
          <w:rFonts w:ascii="Arial" w:hAnsi="Arial"/>
          <w:sz w:val="18"/>
        </w:rPr>
        <w:t xml:space="preserve"> </w:t>
      </w:r>
      <w:r w:rsidRPr="000D3B35">
        <w:rPr>
          <w:rFonts w:ascii="Arial" w:hAnsi="Arial"/>
          <w:sz w:val="18"/>
          <w:szCs w:val="22"/>
        </w:rPr>
        <w:t xml:space="preserve">Se han notificado depleción de linfocitos B periféricos y linfocitopenia de carácter transitorio en niños nacidos de madres expuestas a otros anticuerpos anti-CD20 durante el embarazo. </w:t>
      </w:r>
      <w:r w:rsidRPr="000D3B35">
        <w:rPr>
          <w:rFonts w:ascii="Arial" w:hAnsi="Arial"/>
          <w:sz w:val="18"/>
        </w:rPr>
        <w:t xml:space="preserve"> </w:t>
      </w:r>
      <w:r w:rsidRPr="000D3B35">
        <w:rPr>
          <w:rFonts w:ascii="Arial" w:hAnsi="Arial"/>
          <w:sz w:val="18"/>
          <w:szCs w:val="22"/>
        </w:rPr>
        <w:t xml:space="preserve">Los estudios en animales (toxicidad embriofetal) no indican efectos </w:t>
      </w:r>
      <w:r w:rsidRPr="000D3B35">
        <w:rPr>
          <w:rFonts w:ascii="Arial" w:hAnsi="Arial"/>
          <w:sz w:val="18"/>
          <w:szCs w:val="22"/>
        </w:rPr>
        <w:lastRenderedPageBreak/>
        <w:t xml:space="preserve">teratógenos. Se detectó depleción de linfocitos B en el útero. Se observó toxicidad para la reproducción en estudios de desarrollo pre y posnatal. </w:t>
      </w:r>
    </w:p>
    <w:p w:rsidR="000D3B35" w:rsidRPr="000D3B35" w:rsidRDefault="000D3B35" w:rsidP="000D3B35">
      <w:pPr>
        <w:pStyle w:val="NormalWeb"/>
        <w:spacing w:before="0" w:beforeAutospacing="0" w:after="60" w:afterAutospacing="0"/>
        <w:jc w:val="both"/>
        <w:rPr>
          <w:rFonts w:ascii="Arial" w:hAnsi="Arial"/>
          <w:sz w:val="18"/>
        </w:rPr>
      </w:pPr>
      <w:r w:rsidRPr="000D3B35">
        <w:rPr>
          <w:rFonts w:ascii="Arial" w:hAnsi="Arial"/>
          <w:sz w:val="18"/>
          <w:szCs w:val="22"/>
        </w:rPr>
        <w:t xml:space="preserve">Se debe evitar el uso de Ocrevus durante el embarazo a menos que el beneficio potencial para la madre supere el riesgo potencial para el feto. </w:t>
      </w:r>
    </w:p>
    <w:p w:rsidR="000D3B35" w:rsidRPr="000D3B35" w:rsidRDefault="000D3B35" w:rsidP="000D3B35">
      <w:pPr>
        <w:pStyle w:val="NormalWeb"/>
        <w:numPr>
          <w:ilvl w:val="0"/>
          <w:numId w:val="5"/>
        </w:numPr>
        <w:spacing w:before="0" w:beforeAutospacing="0" w:after="60" w:afterAutospacing="0"/>
        <w:jc w:val="both"/>
        <w:rPr>
          <w:rFonts w:ascii="Arial" w:hAnsi="Arial"/>
          <w:b/>
          <w:sz w:val="18"/>
        </w:rPr>
      </w:pPr>
      <w:r w:rsidRPr="000D3B35">
        <w:rPr>
          <w:rFonts w:ascii="Arial" w:hAnsi="Arial"/>
          <w:b/>
          <w:sz w:val="18"/>
          <w:szCs w:val="22"/>
        </w:rPr>
        <w:t xml:space="preserve">Lactancia </w:t>
      </w:r>
    </w:p>
    <w:p w:rsidR="000D3B35" w:rsidRPr="000D3B35" w:rsidRDefault="000D3B35" w:rsidP="000D3B35">
      <w:pPr>
        <w:pStyle w:val="NormalWeb"/>
        <w:spacing w:before="0" w:beforeAutospacing="0" w:after="60" w:afterAutospacing="0"/>
        <w:jc w:val="both"/>
        <w:rPr>
          <w:rFonts w:ascii="Arial" w:hAnsi="Arial"/>
          <w:sz w:val="18"/>
        </w:rPr>
      </w:pPr>
      <w:r w:rsidRPr="000D3B35">
        <w:rPr>
          <w:rFonts w:ascii="Arial" w:hAnsi="Arial"/>
          <w:sz w:val="18"/>
          <w:szCs w:val="22"/>
        </w:rPr>
        <w:t xml:space="preserve">Se desconoce si ocrelizumab o sus metabolitos se excretan en la leche materna humana. Los datos farmacodinámicos/toxicológicos disponibles en animales han demostrado la excreción de ocrelizumab en la leche. No se puede excluir el riesgo en los recién nacidos/lactantes. Se debe indicar a las mujeres que interrumpan la lactancia durante el tratamiento con Ocrevus. </w:t>
      </w:r>
    </w:p>
    <w:p w:rsidR="000D3B35" w:rsidRPr="000D3B35" w:rsidRDefault="000D3B35" w:rsidP="000D3B35">
      <w:pPr>
        <w:pStyle w:val="NormalWeb"/>
        <w:numPr>
          <w:ilvl w:val="0"/>
          <w:numId w:val="5"/>
        </w:numPr>
        <w:spacing w:before="0" w:beforeAutospacing="0" w:after="60" w:afterAutospacing="0"/>
        <w:jc w:val="both"/>
        <w:rPr>
          <w:rFonts w:ascii="Arial" w:hAnsi="Arial"/>
          <w:b/>
          <w:sz w:val="18"/>
        </w:rPr>
      </w:pPr>
      <w:r w:rsidRPr="000D3B35">
        <w:rPr>
          <w:rFonts w:ascii="Arial" w:hAnsi="Arial"/>
          <w:b/>
          <w:sz w:val="18"/>
          <w:szCs w:val="22"/>
        </w:rPr>
        <w:t xml:space="preserve">Fertilidad </w:t>
      </w:r>
    </w:p>
    <w:p w:rsidR="00675865" w:rsidRDefault="00675865" w:rsidP="00675865">
      <w:pPr>
        <w:framePr w:w="10066" w:wrap="auto" w:vAnchor="page" w:hAnchor="page" w:x="603" w:y="4912"/>
        <w:widowControl w:val="0"/>
        <w:autoSpaceDE w:val="0"/>
        <w:autoSpaceDN w:val="0"/>
        <w:adjustRightInd w:val="0"/>
        <w:spacing w:line="192" w:lineRule="exact"/>
        <w:jc w:val="both"/>
        <w:rPr>
          <w:rFonts w:ascii="Arial" w:hAnsi="Arial" w:cs="Arial"/>
          <w:sz w:val="18"/>
          <w:szCs w:val="18"/>
        </w:rPr>
      </w:pPr>
      <w:r w:rsidRPr="00444C90">
        <w:rPr>
          <w:rFonts w:ascii="Arial" w:hAnsi="Arial" w:cs="Arial"/>
          <w:b/>
          <w:bCs/>
          <w:sz w:val="18"/>
          <w:szCs w:val="18"/>
          <w:u w:val="single"/>
        </w:rPr>
        <w:t>RECOMENDACIONES ADICIONALES:</w:t>
      </w:r>
      <w:r w:rsidRPr="00444C90">
        <w:rPr>
          <w:rFonts w:ascii="Arial" w:hAnsi="Arial" w:cs="Arial"/>
          <w:sz w:val="18"/>
          <w:szCs w:val="18"/>
        </w:rPr>
        <w:t xml:space="preserve"> </w:t>
      </w:r>
    </w:p>
    <w:p w:rsidR="00675865" w:rsidRPr="00AA7388" w:rsidRDefault="00675865" w:rsidP="00675865">
      <w:pPr>
        <w:framePr w:w="10066" w:wrap="auto" w:vAnchor="page" w:hAnchor="page" w:x="603" w:y="4912"/>
        <w:widowControl w:val="0"/>
        <w:tabs>
          <w:tab w:val="left" w:leader="dot" w:pos="8548"/>
        </w:tabs>
        <w:autoSpaceDE w:val="0"/>
        <w:autoSpaceDN w:val="0"/>
        <w:adjustRightInd w:val="0"/>
        <w:jc w:val="both"/>
        <w:rPr>
          <w:rFonts w:ascii="Arial" w:hAnsi="Arial" w:cs="Arial"/>
          <w:sz w:val="23"/>
          <w:szCs w:val="23"/>
        </w:rPr>
      </w:pPr>
      <w:r>
        <w:rPr>
          <w:rFonts w:ascii="Arial" w:hAnsi="Arial" w:cs="Arial"/>
          <w:noProof/>
          <w:sz w:val="23"/>
          <w:szCs w:val="23"/>
          <w:lang w:eastAsia="es-ES"/>
        </w:rPr>
        <mc:AlternateContent>
          <mc:Choice Requires="wps">
            <w:drawing>
              <wp:anchor distT="0" distB="0" distL="114300" distR="114300" simplePos="0" relativeHeight="251694080" behindDoc="0" locked="0" layoutInCell="1" allowOverlap="1" wp14:anchorId="427B6929" wp14:editId="137E228A">
                <wp:simplePos x="0" y="0"/>
                <wp:positionH relativeFrom="column">
                  <wp:posOffset>0</wp:posOffset>
                </wp:positionH>
                <wp:positionV relativeFrom="paragraph">
                  <wp:posOffset>182880</wp:posOffset>
                </wp:positionV>
                <wp:extent cx="6096000" cy="0"/>
                <wp:effectExtent l="8890" t="12700" r="10160" b="63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48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">
                <v:stroke dashstyle="1 1"/>
              </v:line>
            </w:pict>
          </mc:Fallback>
        </mc:AlternateContent>
      </w:r>
      <w:r>
        <w:rPr>
          <w:rFonts w:ascii="Arial" w:hAnsi="Arial" w:cs="Arial"/>
          <w:b/>
          <w:sz w:val="23"/>
          <w:szCs w:val="23"/>
        </w:rPr>
        <w:fldChar w:fldCharType="begin">
          <w:ffData>
            <w:name w:val="Texto4"/>
            <w:enabled/>
            <w:calcOnExit w:val="0"/>
            <w:textInput>
              <w:maxLength w:val="60"/>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fldChar w:fldCharType="end"/>
      </w:r>
    </w:p>
    <w:p w:rsidR="00675865" w:rsidRPr="00AA7388" w:rsidRDefault="00675865" w:rsidP="00675865">
      <w:pPr>
        <w:framePr w:w="10066" w:wrap="auto" w:vAnchor="page" w:hAnchor="page" w:x="603" w:y="4912"/>
        <w:widowControl w:val="0"/>
        <w:autoSpaceDE w:val="0"/>
        <w:autoSpaceDN w:val="0"/>
        <w:adjustRightInd w:val="0"/>
        <w:jc w:val="both"/>
        <w:rPr>
          <w:rFonts w:ascii="Arial" w:hAnsi="Arial" w:cs="Arial"/>
          <w:b/>
          <w:bCs/>
          <w:sz w:val="23"/>
          <w:szCs w:val="23"/>
          <w:u w:val="single"/>
        </w:rPr>
      </w:pPr>
      <w:r>
        <w:rPr>
          <w:rFonts w:ascii="Arial" w:hAnsi="Arial" w:cs="Arial"/>
          <w:b/>
          <w:sz w:val="23"/>
          <w:szCs w:val="23"/>
        </w:rPr>
        <w:fldChar w:fldCharType="begin">
          <w:ffData>
            <w:name w:val="Texto4"/>
            <w:enabled/>
            <w:calcOnExit w:val="0"/>
            <w:textInput>
              <w:maxLength w:val="60"/>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fldChar w:fldCharType="end"/>
      </w:r>
    </w:p>
    <w:p w:rsidR="00675865" w:rsidRPr="00AA7388" w:rsidRDefault="00675865" w:rsidP="00675865">
      <w:pPr>
        <w:framePr w:w="10066" w:wrap="auto" w:vAnchor="page" w:hAnchor="page" w:x="603" w:y="4912"/>
        <w:widowControl w:val="0"/>
        <w:autoSpaceDE w:val="0"/>
        <w:autoSpaceDN w:val="0"/>
        <w:adjustRightInd w:val="0"/>
        <w:jc w:val="both"/>
        <w:rPr>
          <w:rFonts w:ascii="Arial" w:hAnsi="Arial" w:cs="Arial"/>
          <w:b/>
          <w:bCs/>
          <w:sz w:val="23"/>
          <w:szCs w:val="23"/>
          <w:u w:val="single"/>
        </w:rPr>
      </w:pPr>
      <w:r>
        <w:rPr>
          <w:rFonts w:ascii="Arial" w:hAnsi="Arial" w:cs="Arial"/>
          <w:b/>
          <w:sz w:val="23"/>
          <w:szCs w:val="23"/>
        </w:rPr>
        <w:fldChar w:fldCharType="begin">
          <w:ffData>
            <w:name w:val="Texto4"/>
            <w:enabled/>
            <w:calcOnExit w:val="0"/>
            <w:textInput>
              <w:maxLength w:val="60"/>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fldChar w:fldCharType="end"/>
      </w:r>
      <w:r>
        <w:rPr>
          <w:rFonts w:ascii="Arial" w:hAnsi="Arial" w:cs="Arial"/>
          <w:noProof/>
          <w:sz w:val="23"/>
          <w:szCs w:val="23"/>
          <w:lang w:eastAsia="es-ES"/>
        </w:rPr>
        <mc:AlternateContent>
          <mc:Choice Requires="wps">
            <w:drawing>
              <wp:anchor distT="0" distB="0" distL="114300" distR="114300" simplePos="0" relativeHeight="251695104" behindDoc="0" locked="0" layoutInCell="1" allowOverlap="1" wp14:anchorId="68FFCE0A" wp14:editId="38904188">
                <wp:simplePos x="0" y="0"/>
                <wp:positionH relativeFrom="column">
                  <wp:posOffset>0</wp:posOffset>
                </wp:positionH>
                <wp:positionV relativeFrom="paragraph">
                  <wp:posOffset>10795</wp:posOffset>
                </wp:positionV>
                <wp:extent cx="6096000" cy="0"/>
                <wp:effectExtent l="8890" t="13970" r="10160" b="508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8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">
                <v:stroke dashstyle="1 1"/>
              </v:line>
            </w:pict>
          </mc:Fallback>
        </mc:AlternateContent>
      </w:r>
    </w:p>
    <w:p w:rsidR="000D3B35" w:rsidRPr="000D3B35" w:rsidRDefault="000D3B35" w:rsidP="000D3B35">
      <w:pPr>
        <w:pStyle w:val="NormalWeb"/>
        <w:spacing w:before="0" w:beforeAutospacing="0" w:after="60" w:afterAutospacing="0"/>
        <w:jc w:val="both"/>
        <w:rPr>
          <w:rFonts w:ascii="Arial" w:hAnsi="Arial"/>
          <w:sz w:val="18"/>
        </w:rPr>
      </w:pPr>
      <w:r w:rsidRPr="000D3B35">
        <w:rPr>
          <w:rFonts w:ascii="Arial" w:hAnsi="Arial"/>
          <w:sz w:val="18"/>
          <w:szCs w:val="22"/>
        </w:rPr>
        <w:t>Los datos preclínicos no revelan riesgos especiales en humanos de acuerdo a los estudios de fertilidad masculina y femenina en monos cynomologous.</w:t>
      </w:r>
    </w:p>
    <w:p w:rsidR="00675865" w:rsidRPr="00444C90" w:rsidRDefault="00675865" w:rsidP="00675865">
      <w:pPr>
        <w:framePr w:w="9916" w:wrap="auto" w:vAnchor="page" w:hAnchor="page" w:x="603" w:y="7008"/>
        <w:widowControl w:val="0"/>
        <w:autoSpaceDE w:val="0"/>
        <w:autoSpaceDN w:val="0"/>
        <w:adjustRightInd w:val="0"/>
        <w:spacing w:line="216" w:lineRule="exact"/>
        <w:ind w:left="403" w:hanging="403"/>
        <w:rPr>
          <w:rFonts w:ascii="Arial" w:hAnsi="Arial" w:cs="Arial"/>
          <w:b/>
          <w:bCs/>
          <w:sz w:val="18"/>
          <w:szCs w:val="18"/>
        </w:rPr>
      </w:pPr>
      <w:r w:rsidRPr="00444C90">
        <w:rPr>
          <w:rFonts w:ascii="Arial" w:hAnsi="Arial" w:cs="Arial"/>
          <w:sz w:val="18"/>
          <w:szCs w:val="18"/>
        </w:rPr>
        <w:t xml:space="preserve">Tras recibir esta información, el paciente, o su representante legal cuando corresponda, </w:t>
      </w:r>
      <w:r w:rsidRPr="00444C90">
        <w:rPr>
          <w:rFonts w:ascii="Arial" w:hAnsi="Arial" w:cs="Arial"/>
          <w:b/>
          <w:bCs/>
          <w:sz w:val="18"/>
          <w:szCs w:val="18"/>
        </w:rPr>
        <w:t>DECLARA</w:t>
      </w:r>
    </w:p>
    <w:p w:rsidR="00675865" w:rsidRPr="00444C90" w:rsidRDefault="00675865" w:rsidP="00675865">
      <w:pPr>
        <w:framePr w:w="9916" w:wrap="auto" w:vAnchor="page" w:hAnchor="page" w:x="603" w:y="7008"/>
        <w:widowControl w:val="0"/>
        <w:numPr>
          <w:ilvl w:val="0"/>
          <w:numId w:val="1"/>
        </w:numPr>
        <w:tabs>
          <w:tab w:val="num" w:pos="600"/>
        </w:tabs>
        <w:autoSpaceDE w:val="0"/>
        <w:autoSpaceDN w:val="0"/>
        <w:adjustRightInd w:val="0"/>
        <w:spacing w:after="0" w:line="216" w:lineRule="exact"/>
        <w:ind w:left="600"/>
        <w:jc w:val="both"/>
        <w:rPr>
          <w:rFonts w:ascii="Arial" w:hAnsi="Arial" w:cs="Arial"/>
          <w:sz w:val="18"/>
          <w:szCs w:val="18"/>
        </w:rPr>
      </w:pPr>
      <w:r w:rsidRPr="00444C90">
        <w:rPr>
          <w:rFonts w:ascii="Arial" w:hAnsi="Arial" w:cs="Arial"/>
          <w:sz w:val="18"/>
          <w:szCs w:val="18"/>
        </w:rPr>
        <w:t>Haber recibido del médico la información acerca de los riesgos personalizados del tratamiento y alternativas al mismo y haber leído el prospecto de la especialidad farmacéutica</w:t>
      </w:r>
    </w:p>
    <w:p w:rsidR="00675865" w:rsidRDefault="00675865" w:rsidP="007E2C74">
      <w:pPr>
        <w:framePr w:w="9916" w:wrap="auto" w:vAnchor="page" w:hAnchor="page" w:x="603" w:y="7008"/>
        <w:widowControl w:val="0"/>
        <w:numPr>
          <w:ilvl w:val="0"/>
          <w:numId w:val="1"/>
        </w:numPr>
        <w:tabs>
          <w:tab w:val="num" w:pos="600"/>
        </w:tabs>
        <w:autoSpaceDE w:val="0"/>
        <w:autoSpaceDN w:val="0"/>
        <w:adjustRightInd w:val="0"/>
        <w:spacing w:after="0" w:line="216" w:lineRule="exact"/>
        <w:ind w:left="595" w:hanging="357"/>
        <w:jc w:val="both"/>
        <w:rPr>
          <w:rFonts w:ascii="Arial" w:hAnsi="Arial" w:cs="Arial"/>
          <w:sz w:val="18"/>
          <w:szCs w:val="18"/>
        </w:rPr>
      </w:pPr>
      <w:r w:rsidRPr="00444C90">
        <w:rPr>
          <w:rFonts w:ascii="Arial" w:hAnsi="Arial" w:cs="Arial"/>
          <w:sz w:val="18"/>
          <w:szCs w:val="18"/>
        </w:rPr>
        <w:t>Estar satisfecho con la información recibida y haber obtenido aclaración del facultativo sobre las dudas planteadas.</w:t>
      </w:r>
    </w:p>
    <w:p w:rsidR="00675865" w:rsidRPr="00C37496" w:rsidRDefault="00675865" w:rsidP="007E2C74">
      <w:pPr>
        <w:pStyle w:val="Prrafodelista"/>
        <w:framePr w:w="9916" w:wrap="auto" w:vAnchor="page" w:hAnchor="page" w:x="603" w:y="7008"/>
        <w:numPr>
          <w:ilvl w:val="0"/>
          <w:numId w:val="1"/>
        </w:numPr>
        <w:spacing w:after="0" w:line="240" w:lineRule="exact"/>
        <w:ind w:left="595" w:hanging="357"/>
        <w:jc w:val="both"/>
        <w:rPr>
          <w:rFonts w:ascii="Arial" w:hAnsi="Arial" w:cs="Arial"/>
          <w:sz w:val="18"/>
          <w:szCs w:val="18"/>
        </w:rPr>
      </w:pPr>
      <w:r>
        <w:rPr>
          <w:rFonts w:ascii="Arial" w:hAnsi="Arial" w:cs="Arial"/>
          <w:sz w:val="18"/>
          <w:szCs w:val="18"/>
        </w:rPr>
        <w:t>Conocer la necesidad de</w:t>
      </w:r>
      <w:r w:rsidRPr="00C37496">
        <w:rPr>
          <w:rFonts w:ascii="Arial" w:hAnsi="Arial" w:cs="Arial"/>
          <w:sz w:val="18"/>
          <w:szCs w:val="18"/>
        </w:rPr>
        <w:t xml:space="preserve"> realizar los análisis periódicos hasta cuatro años después de la última dosis recibida</w:t>
      </w:r>
    </w:p>
    <w:p w:rsidR="00675865" w:rsidRPr="00444C90" w:rsidRDefault="00675865" w:rsidP="007E2C74">
      <w:pPr>
        <w:framePr w:w="9916" w:wrap="auto" w:vAnchor="page" w:hAnchor="page" w:x="603" w:y="7008"/>
        <w:widowControl w:val="0"/>
        <w:numPr>
          <w:ilvl w:val="0"/>
          <w:numId w:val="1"/>
        </w:numPr>
        <w:tabs>
          <w:tab w:val="num" w:pos="600"/>
        </w:tabs>
        <w:autoSpaceDE w:val="0"/>
        <w:autoSpaceDN w:val="0"/>
        <w:adjustRightInd w:val="0"/>
        <w:spacing w:after="0" w:line="216" w:lineRule="exact"/>
        <w:ind w:left="595" w:hanging="357"/>
        <w:jc w:val="both"/>
        <w:rPr>
          <w:rFonts w:ascii="Arial" w:hAnsi="Arial" w:cs="Arial"/>
          <w:i/>
          <w:sz w:val="18"/>
          <w:szCs w:val="18"/>
        </w:rPr>
      </w:pPr>
      <w:r w:rsidRPr="00444C90">
        <w:rPr>
          <w:rFonts w:ascii="Arial" w:hAnsi="Arial" w:cs="Arial"/>
          <w:i/>
          <w:sz w:val="18"/>
          <w:szCs w:val="18"/>
        </w:rPr>
        <w:t xml:space="preserve">Prestar su consentimiento para someterse al tratamiento con </w:t>
      </w:r>
      <w:r>
        <w:rPr>
          <w:rFonts w:ascii="Arial" w:hAnsi="Arial" w:cs="Arial"/>
          <w:i/>
          <w:sz w:val="18"/>
          <w:szCs w:val="18"/>
        </w:rPr>
        <w:t>Ocrevus</w:t>
      </w:r>
      <w:r w:rsidRPr="0000510A">
        <w:rPr>
          <w:rFonts w:ascii="Arial" w:hAnsi="Arial" w:cs="Arial"/>
          <w:sz w:val="18"/>
          <w:szCs w:val="18"/>
          <w:vertAlign w:val="superscript"/>
        </w:rPr>
        <w:t>®</w:t>
      </w:r>
      <w:r w:rsidRPr="00444C90">
        <w:rPr>
          <w:rFonts w:ascii="Arial" w:hAnsi="Arial" w:cs="Arial"/>
          <w:i/>
          <w:sz w:val="18"/>
          <w:szCs w:val="18"/>
        </w:rPr>
        <w:t xml:space="preserve">, y de inclusión de sus datos de filiación y diagnóstico en el fichero de pacientes en tratamiento con este medicamento (Regulado por Orden de 09/04/97 (B.O.E. 23/04/97) Y Ley Orgánica </w:t>
      </w:r>
      <w:r w:rsidRPr="00444C90">
        <w:rPr>
          <w:rFonts w:ascii="Arial" w:hAnsi="Arial" w:cs="Arial"/>
          <w:i/>
          <w:sz w:val="20"/>
          <w:szCs w:val="20"/>
        </w:rPr>
        <w:t xml:space="preserve">5/99 </w:t>
      </w:r>
      <w:r w:rsidRPr="00444C90">
        <w:rPr>
          <w:rFonts w:ascii="Arial" w:hAnsi="Arial" w:cs="Arial"/>
          <w:i/>
          <w:sz w:val="18"/>
          <w:szCs w:val="18"/>
        </w:rPr>
        <w:t>de 13 de Diciembre).</w:t>
      </w:r>
    </w:p>
    <w:p w:rsidR="00675865" w:rsidRPr="00444C90" w:rsidRDefault="00675865" w:rsidP="00675865">
      <w:pPr>
        <w:framePr w:w="9916" w:wrap="auto" w:vAnchor="page" w:hAnchor="page" w:x="603" w:y="7008"/>
        <w:widowControl w:val="0"/>
        <w:numPr>
          <w:ilvl w:val="0"/>
          <w:numId w:val="1"/>
        </w:numPr>
        <w:tabs>
          <w:tab w:val="num" w:pos="600"/>
        </w:tabs>
        <w:autoSpaceDE w:val="0"/>
        <w:autoSpaceDN w:val="0"/>
        <w:adjustRightInd w:val="0"/>
        <w:spacing w:after="0" w:line="216" w:lineRule="exact"/>
        <w:ind w:left="600"/>
        <w:jc w:val="both"/>
        <w:rPr>
          <w:rFonts w:ascii="Arial" w:hAnsi="Arial" w:cs="Arial"/>
          <w:sz w:val="18"/>
          <w:szCs w:val="18"/>
        </w:rPr>
      </w:pPr>
      <w:r w:rsidRPr="00444C90">
        <w:rPr>
          <w:rFonts w:ascii="Arial" w:hAnsi="Arial" w:cs="Arial"/>
          <w:sz w:val="18"/>
          <w:szCs w:val="18"/>
        </w:rPr>
        <w:t>Conocer la posibilidad de revocar el consentimiento dado, en cualquier momento, sin expresión de causa.</w:t>
      </w:r>
    </w:p>
    <w:p w:rsidR="00675865" w:rsidRPr="00444C90" w:rsidRDefault="00675865" w:rsidP="00675865">
      <w:pPr>
        <w:framePr w:w="9916" w:wrap="auto" w:vAnchor="page" w:hAnchor="page" w:x="603" w:y="7008"/>
        <w:widowControl w:val="0"/>
        <w:tabs>
          <w:tab w:val="left" w:pos="4372"/>
          <w:tab w:val="left" w:leader="dot" w:pos="6595"/>
          <w:tab w:val="left" w:leader="dot" w:pos="7636"/>
          <w:tab w:val="left" w:leader="dot" w:pos="9374"/>
        </w:tabs>
        <w:autoSpaceDE w:val="0"/>
        <w:autoSpaceDN w:val="0"/>
        <w:adjustRightInd w:val="0"/>
        <w:spacing w:line="216" w:lineRule="exact"/>
        <w:jc w:val="both"/>
        <w:rPr>
          <w:rFonts w:ascii="Arial" w:hAnsi="Arial" w:cs="Arial"/>
          <w:sz w:val="18"/>
          <w:szCs w:val="18"/>
        </w:rPr>
      </w:pPr>
      <w:r w:rsidRPr="00444C90">
        <w:rPr>
          <w:rFonts w:ascii="Arial" w:hAnsi="Arial" w:cs="Arial"/>
          <w:sz w:val="18"/>
          <w:szCs w:val="18"/>
        </w:rPr>
        <w:tab/>
      </w:r>
    </w:p>
    <w:p w:rsidR="00675865" w:rsidRPr="00444C90" w:rsidRDefault="00767475" w:rsidP="00675865">
      <w:pPr>
        <w:framePr w:w="9916" w:wrap="auto" w:vAnchor="page" w:hAnchor="page" w:x="603" w:y="7008"/>
        <w:widowControl w:val="0"/>
        <w:tabs>
          <w:tab w:val="right" w:pos="4372"/>
          <w:tab w:val="left" w:pos="6595"/>
          <w:tab w:val="left" w:pos="7636"/>
          <w:tab w:val="left" w:pos="9072"/>
        </w:tabs>
        <w:autoSpaceDE w:val="0"/>
        <w:autoSpaceDN w:val="0"/>
        <w:adjustRightInd w:val="0"/>
        <w:spacing w:line="216" w:lineRule="exact"/>
        <w:ind w:left="4394"/>
        <w:jc w:val="both"/>
        <w:rPr>
          <w:rFonts w:ascii="Arial" w:hAnsi="Arial" w:cs="Arial"/>
          <w:sz w:val="18"/>
          <w:szCs w:val="18"/>
        </w:rPr>
      </w:pPr>
      <w:r>
        <w:rPr>
          <w:rFonts w:ascii="Arial" w:hAnsi="Arial" w:cs="Arial"/>
          <w:noProof/>
          <w:sz w:val="23"/>
          <w:szCs w:val="23"/>
        </w:rPr>
        <w:pict>
          <v:line id="_x0000_s1112" style="position:absolute;left:0;text-align:left;z-index:251692032" from="474pt,10.05pt" to="486pt,10.05pt">
            <v:stroke dashstyle="1 1"/>
          </v:line>
        </w:pict>
      </w:r>
      <w:r>
        <w:rPr>
          <w:rFonts w:ascii="Arial" w:hAnsi="Arial" w:cs="Arial"/>
          <w:noProof/>
          <w:sz w:val="23"/>
          <w:szCs w:val="23"/>
        </w:rPr>
        <w:pict>
          <v:line id="_x0000_s1111" style="position:absolute;left:0;text-align:left;z-index:251691008" from="396.75pt,10.05pt" to="450pt,10.05pt">
            <v:stroke dashstyle="1 1"/>
          </v:line>
        </w:pict>
      </w:r>
      <w:r>
        <w:rPr>
          <w:rFonts w:ascii="Arial" w:hAnsi="Arial" w:cs="Arial"/>
          <w:noProof/>
          <w:sz w:val="23"/>
          <w:szCs w:val="23"/>
        </w:rPr>
        <w:pict>
          <v:line id="_x0000_s1110" style="position:absolute;left:0;text-align:left;z-index:251689984" from="342pt,10.05pt" to="378pt,10.05pt">
            <v:stroke dashstyle="1 1"/>
          </v:line>
        </w:pict>
      </w:r>
      <w:r>
        <w:rPr>
          <w:rFonts w:ascii="Arial" w:hAnsi="Arial" w:cs="Arial"/>
          <w:noProof/>
          <w:sz w:val="23"/>
          <w:szCs w:val="23"/>
        </w:rPr>
        <w:pict>
          <v:line id="_x0000_s1109" style="position:absolute;left:0;text-align:left;z-index:251688960" from="233.25pt,10.05pt" to="325.95pt,10.05pt">
            <v:stroke dashstyle="1 1"/>
          </v:line>
        </w:pict>
      </w:r>
      <w:r w:rsidR="00675865" w:rsidRPr="00444C90">
        <w:rPr>
          <w:rFonts w:ascii="Arial" w:hAnsi="Arial" w:cs="Arial"/>
          <w:sz w:val="18"/>
          <w:szCs w:val="18"/>
        </w:rPr>
        <w:t>En</w:t>
      </w:r>
      <w:r w:rsidR="00675865">
        <w:rPr>
          <w:rFonts w:ascii="Arial" w:hAnsi="Arial" w:cs="Arial"/>
          <w:sz w:val="18"/>
          <w:szCs w:val="18"/>
        </w:rPr>
        <w:t xml:space="preserve"> </w:t>
      </w:r>
      <w:r w:rsidR="00675865">
        <w:rPr>
          <w:rFonts w:ascii="Arial" w:hAnsi="Arial" w:cs="Arial"/>
          <w:b/>
          <w:sz w:val="23"/>
          <w:szCs w:val="23"/>
        </w:rPr>
        <w:fldChar w:fldCharType="begin">
          <w:ffData>
            <w:name w:val="Texto4"/>
            <w:enabled/>
            <w:calcOnExit w:val="0"/>
            <w:textInput>
              <w:maxLength w:val="26"/>
            </w:textInput>
          </w:ffData>
        </w:fldChar>
      </w:r>
      <w:r w:rsidR="00675865">
        <w:rPr>
          <w:rFonts w:ascii="Arial" w:hAnsi="Arial" w:cs="Arial"/>
          <w:b/>
          <w:sz w:val="23"/>
          <w:szCs w:val="23"/>
        </w:rPr>
        <w:instrText xml:space="preserve"> FORMTEXT </w:instrText>
      </w:r>
      <w:r w:rsidR="00675865">
        <w:rPr>
          <w:rFonts w:ascii="Arial" w:hAnsi="Arial" w:cs="Arial"/>
          <w:b/>
          <w:sz w:val="23"/>
          <w:szCs w:val="23"/>
        </w:rPr>
      </w:r>
      <w:r w:rsidR="00675865">
        <w:rPr>
          <w:rFonts w:ascii="Arial" w:hAnsi="Arial" w:cs="Arial"/>
          <w:b/>
          <w:sz w:val="23"/>
          <w:szCs w:val="23"/>
        </w:rPr>
        <w:fldChar w:fldCharType="separate"/>
      </w:r>
      <w:r w:rsidR="00675865">
        <w:rPr>
          <w:rFonts w:ascii="Arial" w:hAnsi="Arial" w:cs="Arial"/>
          <w:b/>
          <w:noProof/>
          <w:sz w:val="23"/>
          <w:szCs w:val="23"/>
        </w:rPr>
        <w:t> </w:t>
      </w:r>
      <w:r w:rsidR="00675865">
        <w:rPr>
          <w:rFonts w:ascii="Arial" w:hAnsi="Arial" w:cs="Arial"/>
          <w:b/>
          <w:noProof/>
          <w:sz w:val="23"/>
          <w:szCs w:val="23"/>
        </w:rPr>
        <w:t> </w:t>
      </w:r>
      <w:r w:rsidR="00675865">
        <w:rPr>
          <w:rFonts w:ascii="Arial" w:hAnsi="Arial" w:cs="Arial"/>
          <w:b/>
          <w:noProof/>
          <w:sz w:val="23"/>
          <w:szCs w:val="23"/>
        </w:rPr>
        <w:t> </w:t>
      </w:r>
      <w:r w:rsidR="00675865">
        <w:rPr>
          <w:rFonts w:ascii="Arial" w:hAnsi="Arial" w:cs="Arial"/>
          <w:b/>
          <w:noProof/>
          <w:sz w:val="23"/>
          <w:szCs w:val="23"/>
        </w:rPr>
        <w:t> </w:t>
      </w:r>
      <w:r w:rsidR="00675865">
        <w:rPr>
          <w:rFonts w:ascii="Arial" w:hAnsi="Arial" w:cs="Arial"/>
          <w:b/>
          <w:noProof/>
          <w:sz w:val="23"/>
          <w:szCs w:val="23"/>
        </w:rPr>
        <w:t> </w:t>
      </w:r>
      <w:r w:rsidR="00675865">
        <w:rPr>
          <w:rFonts w:ascii="Arial" w:hAnsi="Arial" w:cs="Arial"/>
          <w:b/>
          <w:sz w:val="23"/>
          <w:szCs w:val="23"/>
        </w:rPr>
        <w:fldChar w:fldCharType="end"/>
      </w:r>
      <w:r w:rsidR="00675865">
        <w:rPr>
          <w:rFonts w:ascii="Arial" w:hAnsi="Arial" w:cs="Arial"/>
          <w:b/>
          <w:sz w:val="23"/>
          <w:szCs w:val="23"/>
        </w:rPr>
        <w:tab/>
      </w:r>
      <w:r w:rsidR="00675865" w:rsidRPr="00444C90">
        <w:rPr>
          <w:rFonts w:ascii="Arial" w:hAnsi="Arial" w:cs="Arial"/>
          <w:sz w:val="18"/>
          <w:szCs w:val="18"/>
        </w:rPr>
        <w:t>, a</w:t>
      </w:r>
      <w:r w:rsidR="00675865">
        <w:rPr>
          <w:rFonts w:ascii="Arial" w:hAnsi="Arial" w:cs="Arial"/>
          <w:sz w:val="18"/>
          <w:szCs w:val="18"/>
        </w:rPr>
        <w:t xml:space="preserve"> </w:t>
      </w:r>
      <w:r w:rsidR="00675865">
        <w:rPr>
          <w:rFonts w:ascii="Arial" w:hAnsi="Arial" w:cs="Arial"/>
          <w:b/>
          <w:sz w:val="23"/>
          <w:szCs w:val="23"/>
        </w:rPr>
        <w:fldChar w:fldCharType="begin">
          <w:ffData>
            <w:name w:val="Texto4"/>
            <w:enabled/>
            <w:calcOnExit w:val="0"/>
            <w:textInput>
              <w:maxLength w:val="26"/>
            </w:textInput>
          </w:ffData>
        </w:fldChar>
      </w:r>
      <w:r w:rsidR="00675865">
        <w:rPr>
          <w:rFonts w:ascii="Arial" w:hAnsi="Arial" w:cs="Arial"/>
          <w:b/>
          <w:sz w:val="23"/>
          <w:szCs w:val="23"/>
        </w:rPr>
        <w:instrText xml:space="preserve"> FORMTEXT </w:instrText>
      </w:r>
      <w:r w:rsidR="00675865">
        <w:rPr>
          <w:rFonts w:ascii="Arial" w:hAnsi="Arial" w:cs="Arial"/>
          <w:b/>
          <w:sz w:val="23"/>
          <w:szCs w:val="23"/>
        </w:rPr>
      </w:r>
      <w:r w:rsidR="00675865">
        <w:rPr>
          <w:rFonts w:ascii="Arial" w:hAnsi="Arial" w:cs="Arial"/>
          <w:b/>
          <w:sz w:val="23"/>
          <w:szCs w:val="23"/>
        </w:rPr>
        <w:fldChar w:fldCharType="separate"/>
      </w:r>
      <w:r w:rsidR="00675865">
        <w:rPr>
          <w:rFonts w:ascii="Arial" w:hAnsi="Arial" w:cs="Arial"/>
          <w:b/>
          <w:sz w:val="23"/>
          <w:szCs w:val="23"/>
        </w:rPr>
        <w:t> </w:t>
      </w:r>
      <w:r w:rsidR="00675865">
        <w:rPr>
          <w:rFonts w:ascii="Arial" w:hAnsi="Arial" w:cs="Arial"/>
          <w:b/>
          <w:sz w:val="23"/>
          <w:szCs w:val="23"/>
        </w:rPr>
        <w:t> </w:t>
      </w:r>
      <w:r w:rsidR="00675865">
        <w:rPr>
          <w:rFonts w:ascii="Arial" w:hAnsi="Arial" w:cs="Arial"/>
          <w:b/>
          <w:sz w:val="23"/>
          <w:szCs w:val="23"/>
        </w:rPr>
        <w:t> </w:t>
      </w:r>
      <w:r w:rsidR="00675865">
        <w:rPr>
          <w:rFonts w:ascii="Arial" w:hAnsi="Arial" w:cs="Arial"/>
          <w:b/>
          <w:sz w:val="23"/>
          <w:szCs w:val="23"/>
        </w:rPr>
        <w:t> </w:t>
      </w:r>
      <w:r w:rsidR="00675865">
        <w:rPr>
          <w:rFonts w:ascii="Arial" w:hAnsi="Arial" w:cs="Arial"/>
          <w:b/>
          <w:sz w:val="23"/>
          <w:szCs w:val="23"/>
        </w:rPr>
        <w:t> </w:t>
      </w:r>
      <w:r w:rsidR="00675865">
        <w:rPr>
          <w:rFonts w:ascii="Arial" w:hAnsi="Arial" w:cs="Arial"/>
          <w:b/>
          <w:sz w:val="23"/>
          <w:szCs w:val="23"/>
        </w:rPr>
        <w:fldChar w:fldCharType="end"/>
      </w:r>
      <w:r w:rsidR="00675865">
        <w:rPr>
          <w:rFonts w:ascii="Arial" w:hAnsi="Arial" w:cs="Arial"/>
          <w:sz w:val="18"/>
          <w:szCs w:val="18"/>
        </w:rPr>
        <w:tab/>
        <w:t xml:space="preserve"> </w:t>
      </w:r>
      <w:r w:rsidR="00675865" w:rsidRPr="00444C90">
        <w:rPr>
          <w:rFonts w:ascii="Arial" w:hAnsi="Arial" w:cs="Arial"/>
          <w:sz w:val="18"/>
          <w:szCs w:val="18"/>
        </w:rPr>
        <w:t>de</w:t>
      </w:r>
      <w:r w:rsidR="00675865">
        <w:rPr>
          <w:rFonts w:ascii="Arial" w:hAnsi="Arial" w:cs="Arial"/>
          <w:sz w:val="18"/>
          <w:szCs w:val="18"/>
        </w:rPr>
        <w:t xml:space="preserve"> </w:t>
      </w:r>
      <w:r w:rsidR="00675865">
        <w:rPr>
          <w:rFonts w:ascii="Arial" w:hAnsi="Arial" w:cs="Arial"/>
          <w:b/>
          <w:sz w:val="23"/>
          <w:szCs w:val="23"/>
        </w:rPr>
        <w:fldChar w:fldCharType="begin">
          <w:ffData>
            <w:name w:val="Texto4"/>
            <w:enabled/>
            <w:calcOnExit w:val="0"/>
            <w:textInput>
              <w:maxLength w:val="26"/>
            </w:textInput>
          </w:ffData>
        </w:fldChar>
      </w:r>
      <w:r w:rsidR="00675865">
        <w:rPr>
          <w:rFonts w:ascii="Arial" w:hAnsi="Arial" w:cs="Arial"/>
          <w:b/>
          <w:sz w:val="23"/>
          <w:szCs w:val="23"/>
        </w:rPr>
        <w:instrText xml:space="preserve"> FORMTEXT </w:instrText>
      </w:r>
      <w:r w:rsidR="00675865">
        <w:rPr>
          <w:rFonts w:ascii="Arial" w:hAnsi="Arial" w:cs="Arial"/>
          <w:b/>
          <w:sz w:val="23"/>
          <w:szCs w:val="23"/>
        </w:rPr>
      </w:r>
      <w:r w:rsidR="00675865">
        <w:rPr>
          <w:rFonts w:ascii="Arial" w:hAnsi="Arial" w:cs="Arial"/>
          <w:b/>
          <w:sz w:val="23"/>
          <w:szCs w:val="23"/>
        </w:rPr>
        <w:fldChar w:fldCharType="separate"/>
      </w:r>
      <w:r w:rsidR="00675865">
        <w:rPr>
          <w:rFonts w:ascii="Arial" w:hAnsi="Arial" w:cs="Arial"/>
          <w:b/>
          <w:noProof/>
          <w:sz w:val="23"/>
          <w:szCs w:val="23"/>
        </w:rPr>
        <w:t> </w:t>
      </w:r>
      <w:r w:rsidR="00675865">
        <w:rPr>
          <w:rFonts w:ascii="Arial" w:hAnsi="Arial" w:cs="Arial"/>
          <w:b/>
          <w:noProof/>
          <w:sz w:val="23"/>
          <w:szCs w:val="23"/>
        </w:rPr>
        <w:t> </w:t>
      </w:r>
      <w:r w:rsidR="00675865">
        <w:rPr>
          <w:rFonts w:ascii="Arial" w:hAnsi="Arial" w:cs="Arial"/>
          <w:b/>
          <w:noProof/>
          <w:sz w:val="23"/>
          <w:szCs w:val="23"/>
        </w:rPr>
        <w:t> </w:t>
      </w:r>
      <w:r w:rsidR="00675865">
        <w:rPr>
          <w:rFonts w:ascii="Arial" w:hAnsi="Arial" w:cs="Arial"/>
          <w:b/>
          <w:noProof/>
          <w:sz w:val="23"/>
          <w:szCs w:val="23"/>
        </w:rPr>
        <w:t> </w:t>
      </w:r>
      <w:r w:rsidR="00675865">
        <w:rPr>
          <w:rFonts w:ascii="Arial" w:hAnsi="Arial" w:cs="Arial"/>
          <w:b/>
          <w:noProof/>
          <w:sz w:val="23"/>
          <w:szCs w:val="23"/>
        </w:rPr>
        <w:t> </w:t>
      </w:r>
      <w:r w:rsidR="00675865">
        <w:rPr>
          <w:rFonts w:ascii="Arial" w:hAnsi="Arial" w:cs="Arial"/>
          <w:b/>
          <w:sz w:val="23"/>
          <w:szCs w:val="23"/>
        </w:rPr>
        <w:fldChar w:fldCharType="end"/>
      </w:r>
      <w:r w:rsidR="00675865">
        <w:rPr>
          <w:rFonts w:ascii="Arial" w:hAnsi="Arial" w:cs="Arial"/>
          <w:sz w:val="18"/>
          <w:szCs w:val="18"/>
        </w:rPr>
        <w:tab/>
        <w:t xml:space="preserve"> 2.0</w:t>
      </w:r>
      <w:r w:rsidR="00675865">
        <w:rPr>
          <w:rFonts w:ascii="Arial" w:hAnsi="Arial" w:cs="Arial"/>
          <w:b/>
          <w:sz w:val="23"/>
          <w:szCs w:val="23"/>
        </w:rPr>
        <w:fldChar w:fldCharType="begin">
          <w:ffData>
            <w:name w:val=""/>
            <w:enabled/>
            <w:calcOnExit w:val="0"/>
            <w:textInput>
              <w:maxLength w:val="2"/>
            </w:textInput>
          </w:ffData>
        </w:fldChar>
      </w:r>
      <w:r w:rsidR="00675865">
        <w:rPr>
          <w:rFonts w:ascii="Arial" w:hAnsi="Arial" w:cs="Arial"/>
          <w:b/>
          <w:sz w:val="23"/>
          <w:szCs w:val="23"/>
        </w:rPr>
        <w:instrText xml:space="preserve"> FORMTEXT </w:instrText>
      </w:r>
      <w:r w:rsidR="00675865">
        <w:rPr>
          <w:rFonts w:ascii="Arial" w:hAnsi="Arial" w:cs="Arial"/>
          <w:b/>
          <w:sz w:val="23"/>
          <w:szCs w:val="23"/>
        </w:rPr>
      </w:r>
      <w:r w:rsidR="00675865">
        <w:rPr>
          <w:rFonts w:ascii="Arial" w:hAnsi="Arial" w:cs="Arial"/>
          <w:b/>
          <w:sz w:val="23"/>
          <w:szCs w:val="23"/>
        </w:rPr>
        <w:fldChar w:fldCharType="separate"/>
      </w:r>
      <w:r w:rsidR="00675865">
        <w:rPr>
          <w:rFonts w:ascii="Arial" w:hAnsi="Arial" w:cs="Arial"/>
          <w:b/>
          <w:noProof/>
          <w:sz w:val="23"/>
          <w:szCs w:val="23"/>
        </w:rPr>
        <w:t> </w:t>
      </w:r>
      <w:r w:rsidR="00675865">
        <w:rPr>
          <w:rFonts w:ascii="Arial" w:hAnsi="Arial" w:cs="Arial"/>
          <w:b/>
          <w:noProof/>
          <w:sz w:val="23"/>
          <w:szCs w:val="23"/>
        </w:rPr>
        <w:t> </w:t>
      </w:r>
      <w:r w:rsidR="00675865">
        <w:rPr>
          <w:rFonts w:ascii="Arial" w:hAnsi="Arial" w:cs="Arial"/>
          <w:b/>
          <w:sz w:val="23"/>
          <w:szCs w:val="23"/>
        </w:rPr>
        <w:fldChar w:fldCharType="end"/>
      </w:r>
      <w:r w:rsidR="00675865" w:rsidRPr="00444C90">
        <w:rPr>
          <w:rFonts w:ascii="Arial" w:hAnsi="Arial" w:cs="Arial"/>
          <w:sz w:val="18"/>
          <w:szCs w:val="18"/>
        </w:rPr>
        <w:t>.</w:t>
      </w:r>
    </w:p>
    <w:p w:rsidR="00675865" w:rsidRPr="00444C90" w:rsidRDefault="00675865" w:rsidP="00675865">
      <w:pPr>
        <w:framePr w:w="9916" w:wrap="auto" w:vAnchor="page" w:hAnchor="page" w:x="603" w:y="7008"/>
        <w:widowControl w:val="0"/>
        <w:tabs>
          <w:tab w:val="left" w:pos="2798"/>
          <w:tab w:val="left" w:pos="7521"/>
        </w:tabs>
        <w:autoSpaceDE w:val="0"/>
        <w:autoSpaceDN w:val="0"/>
        <w:adjustRightInd w:val="0"/>
        <w:spacing w:line="216" w:lineRule="exact"/>
        <w:jc w:val="both"/>
        <w:rPr>
          <w:rFonts w:ascii="Arial" w:hAnsi="Arial" w:cs="Arial"/>
          <w:sz w:val="18"/>
          <w:szCs w:val="18"/>
        </w:rPr>
      </w:pPr>
      <w:r w:rsidRPr="00444C90">
        <w:rPr>
          <w:rFonts w:ascii="Arial" w:hAnsi="Arial" w:cs="Arial"/>
          <w:sz w:val="18"/>
          <w:szCs w:val="18"/>
        </w:rPr>
        <w:tab/>
      </w:r>
    </w:p>
    <w:p w:rsidR="00675865" w:rsidRPr="00444C90" w:rsidRDefault="00675865" w:rsidP="00675865">
      <w:pPr>
        <w:framePr w:w="9916" w:wrap="auto" w:vAnchor="page" w:hAnchor="page" w:x="603" w:y="7008"/>
        <w:widowControl w:val="0"/>
        <w:tabs>
          <w:tab w:val="left" w:pos="2798"/>
          <w:tab w:val="left" w:pos="7521"/>
        </w:tabs>
        <w:autoSpaceDE w:val="0"/>
        <w:autoSpaceDN w:val="0"/>
        <w:adjustRightInd w:val="0"/>
        <w:spacing w:line="216" w:lineRule="exact"/>
        <w:jc w:val="both"/>
        <w:rPr>
          <w:rFonts w:ascii="Arial" w:hAnsi="Arial" w:cs="Arial"/>
          <w:sz w:val="18"/>
          <w:szCs w:val="18"/>
        </w:rPr>
      </w:pPr>
      <w:r>
        <w:rPr>
          <w:rFonts w:ascii="Arial" w:hAnsi="Arial" w:cs="Arial"/>
          <w:sz w:val="18"/>
          <w:szCs w:val="18"/>
        </w:rPr>
        <w:t xml:space="preserve">        EL PACIENTE</w:t>
      </w:r>
      <w:r w:rsidRPr="00444C90">
        <w:rPr>
          <w:rFonts w:ascii="Arial" w:hAnsi="Arial" w:cs="Arial"/>
          <w:sz w:val="18"/>
          <w:szCs w:val="18"/>
        </w:rPr>
        <w:tab/>
        <w:t>EN CASO DE INCAPACIDAD,</w:t>
      </w:r>
      <w:r w:rsidRPr="00444C90">
        <w:rPr>
          <w:rFonts w:ascii="Arial" w:hAnsi="Arial" w:cs="Arial"/>
          <w:sz w:val="18"/>
          <w:szCs w:val="18"/>
        </w:rPr>
        <w:tab/>
        <w:t>EL MEDICO</w:t>
      </w:r>
    </w:p>
    <w:p w:rsidR="00675865" w:rsidRPr="00444C90" w:rsidRDefault="00675865" w:rsidP="00675865">
      <w:pPr>
        <w:framePr w:w="9916" w:wrap="auto" w:vAnchor="page" w:hAnchor="page" w:x="603" w:y="7008"/>
        <w:widowControl w:val="0"/>
        <w:autoSpaceDE w:val="0"/>
        <w:autoSpaceDN w:val="0"/>
        <w:adjustRightInd w:val="0"/>
        <w:spacing w:line="216" w:lineRule="exact"/>
        <w:ind w:left="2668"/>
        <w:rPr>
          <w:rFonts w:ascii="Arial" w:hAnsi="Arial" w:cs="Arial"/>
          <w:sz w:val="18"/>
          <w:szCs w:val="18"/>
        </w:rPr>
      </w:pPr>
      <w:r w:rsidRPr="00444C90">
        <w:rPr>
          <w:rFonts w:ascii="Arial" w:hAnsi="Arial" w:cs="Arial"/>
          <w:sz w:val="18"/>
          <w:szCs w:val="18"/>
        </w:rPr>
        <w:t>SU REPRESENTANTE LEGAL,</w:t>
      </w:r>
    </w:p>
    <w:p w:rsidR="00675865" w:rsidRPr="00444C90" w:rsidRDefault="00675865" w:rsidP="00675865">
      <w:pPr>
        <w:framePr w:w="484" w:wrap="auto" w:vAnchor="page" w:hAnchor="page" w:x="4310" w:y="11124"/>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675865" w:rsidRPr="00444C90" w:rsidRDefault="00675865" w:rsidP="00675865">
      <w:pPr>
        <w:framePr w:w="484" w:wrap="auto" w:vAnchor="page" w:hAnchor="page" w:x="8523" w:y="11070"/>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675865" w:rsidRPr="00444C90" w:rsidRDefault="00675865" w:rsidP="00675865">
      <w:pPr>
        <w:framePr w:w="484" w:wrap="auto" w:vAnchor="page" w:hAnchor="page" w:x="1323" w:y="11069"/>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DD36F9" w:rsidRDefault="00DD36F9" w:rsidP="00DD36F9">
      <w:pPr>
        <w:jc w:val="both"/>
        <w:rPr>
          <w:rFonts w:ascii="Times New Roman" w:eastAsia="Times New Roman" w:hAnsi="Times New Roman"/>
          <w:lang w:eastAsia="es-ES"/>
        </w:rPr>
      </w:pPr>
    </w:p>
    <w:p w:rsidR="000D3B35" w:rsidRPr="00444C90" w:rsidRDefault="000D3B35" w:rsidP="000D3B35">
      <w:pPr>
        <w:framePr w:w="9892" w:wrap="auto" w:vAnchor="page" w:hAnchor="page" w:x="656" w:y="12703"/>
        <w:widowControl w:val="0"/>
        <w:autoSpaceDE w:val="0"/>
        <w:autoSpaceDN w:val="0"/>
        <w:adjustRightInd w:val="0"/>
        <w:spacing w:line="211" w:lineRule="exact"/>
        <w:rPr>
          <w:rFonts w:ascii="Arial" w:hAnsi="Arial" w:cs="Arial"/>
          <w:b/>
          <w:bCs/>
          <w:sz w:val="18"/>
          <w:szCs w:val="18"/>
          <w:u w:val="single"/>
        </w:rPr>
      </w:pPr>
      <w:r w:rsidRPr="00444C90">
        <w:rPr>
          <w:rFonts w:ascii="Arial" w:hAnsi="Arial" w:cs="Arial"/>
          <w:b/>
          <w:bCs/>
          <w:sz w:val="18"/>
          <w:szCs w:val="18"/>
          <w:u w:val="single"/>
        </w:rPr>
        <w:t>REVOCACION DEL CONSENTIMIENTO</w:t>
      </w:r>
    </w:p>
    <w:p w:rsidR="000D3B35" w:rsidRDefault="00767475" w:rsidP="000D3B35">
      <w:pPr>
        <w:framePr w:w="9892" w:wrap="auto" w:vAnchor="page" w:hAnchor="page" w:x="656" w:y="12703"/>
        <w:widowControl w:val="0"/>
        <w:autoSpaceDE w:val="0"/>
        <w:autoSpaceDN w:val="0"/>
        <w:adjustRightInd w:val="0"/>
        <w:spacing w:line="211" w:lineRule="exact"/>
        <w:rPr>
          <w:rFonts w:ascii="Arial" w:hAnsi="Arial" w:cs="Arial"/>
          <w:b/>
          <w:sz w:val="23"/>
          <w:szCs w:val="23"/>
        </w:rPr>
      </w:pPr>
      <w:r>
        <w:rPr>
          <w:rFonts w:ascii="Arial" w:hAnsi="Arial" w:cs="Arial"/>
          <w:noProof/>
          <w:sz w:val="23"/>
          <w:szCs w:val="23"/>
        </w:rPr>
        <w:pict>
          <v:line id="_x0000_s1090" style="position:absolute;z-index:251685888" from="317.15pt,9.85pt" to="492.35pt,9.85pt">
            <v:stroke dashstyle="1 1"/>
          </v:line>
        </w:pict>
      </w:r>
      <w:r w:rsidR="000D3B35" w:rsidRPr="00444C90">
        <w:rPr>
          <w:rFonts w:ascii="Arial" w:hAnsi="Arial" w:cs="Arial"/>
          <w:sz w:val="18"/>
          <w:szCs w:val="18"/>
        </w:rPr>
        <w:t>El paciente abajo firmante, revoca el consentimiento otorgado al médico Dr. D</w:t>
      </w:r>
      <w:r w:rsidR="000D3B35">
        <w:rPr>
          <w:rFonts w:ascii="Arial" w:hAnsi="Arial" w:cs="Arial"/>
          <w:sz w:val="18"/>
          <w:szCs w:val="18"/>
        </w:rPr>
        <w:t xml:space="preserve">. </w:t>
      </w:r>
      <w:r w:rsidR="000D3B35">
        <w:rPr>
          <w:rFonts w:ascii="Arial" w:hAnsi="Arial" w:cs="Arial"/>
          <w:b/>
          <w:sz w:val="23"/>
          <w:szCs w:val="23"/>
        </w:rPr>
        <w:fldChar w:fldCharType="begin">
          <w:ffData>
            <w:name w:val="Texto4"/>
            <w:enabled/>
            <w:calcOnExit w:val="0"/>
            <w:textInput>
              <w:maxLength w:val="26"/>
            </w:textInput>
          </w:ffData>
        </w:fldChar>
      </w:r>
      <w:r w:rsidR="000D3B35">
        <w:rPr>
          <w:rFonts w:ascii="Arial" w:hAnsi="Arial" w:cs="Arial"/>
          <w:b/>
          <w:sz w:val="23"/>
          <w:szCs w:val="23"/>
        </w:rPr>
        <w:instrText xml:space="preserve"> FORMTEXT </w:instrText>
      </w:r>
      <w:r w:rsidR="000D3B35">
        <w:rPr>
          <w:rFonts w:ascii="Arial" w:hAnsi="Arial" w:cs="Arial"/>
          <w:b/>
          <w:sz w:val="23"/>
          <w:szCs w:val="23"/>
        </w:rPr>
      </w:r>
      <w:r w:rsidR="000D3B35">
        <w:rPr>
          <w:rFonts w:ascii="Arial" w:hAnsi="Arial" w:cs="Arial"/>
          <w:b/>
          <w:sz w:val="23"/>
          <w:szCs w:val="23"/>
        </w:rPr>
        <w:fldChar w:fldCharType="separate"/>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sz w:val="23"/>
          <w:szCs w:val="23"/>
        </w:rPr>
        <w:fldChar w:fldCharType="end"/>
      </w:r>
    </w:p>
    <w:p w:rsidR="000D3B35" w:rsidRPr="00444C90" w:rsidRDefault="00767475" w:rsidP="000D3B35">
      <w:pPr>
        <w:framePr w:w="9892" w:wrap="auto" w:vAnchor="page" w:hAnchor="page" w:x="656" w:y="12703"/>
        <w:widowControl w:val="0"/>
        <w:tabs>
          <w:tab w:val="left" w:pos="4111"/>
        </w:tabs>
        <w:autoSpaceDE w:val="0"/>
        <w:autoSpaceDN w:val="0"/>
        <w:adjustRightInd w:val="0"/>
        <w:spacing w:line="211" w:lineRule="exact"/>
        <w:ind w:firstLine="1358"/>
        <w:rPr>
          <w:rFonts w:ascii="Arial" w:hAnsi="Arial" w:cs="Arial"/>
          <w:sz w:val="18"/>
          <w:szCs w:val="18"/>
        </w:rPr>
      </w:pPr>
      <w:r>
        <w:rPr>
          <w:rFonts w:ascii="Arial" w:hAnsi="Arial" w:cs="Arial"/>
          <w:noProof/>
          <w:sz w:val="23"/>
          <w:szCs w:val="23"/>
        </w:rPr>
        <w:pict>
          <v:line id="_x0000_s1092" style="position:absolute;left:0;text-align:left;z-index:251687936" from="126.35pt,9.7pt" to="204.35pt,9.7pt">
            <v:stroke dashstyle="1 1"/>
          </v:line>
        </w:pict>
      </w:r>
      <w:r>
        <w:rPr>
          <w:rFonts w:ascii="Arial" w:hAnsi="Arial" w:cs="Arial"/>
          <w:noProof/>
          <w:sz w:val="23"/>
          <w:szCs w:val="23"/>
        </w:rPr>
        <w:pict>
          <v:line id="_x0000_s1091" style="position:absolute;left:0;text-align:left;z-index:251686912" from="1.55pt,9.7pt" to="66.35pt,9.7pt">
            <v:stroke dashstyle="1 1"/>
          </v:line>
        </w:pict>
      </w:r>
      <w:r w:rsidR="000D3B35">
        <w:rPr>
          <w:rFonts w:ascii="Arial" w:hAnsi="Arial" w:cs="Arial"/>
          <w:sz w:val="23"/>
          <w:szCs w:val="23"/>
        </w:rPr>
        <w:t xml:space="preserve"> </w:t>
      </w:r>
      <w:r w:rsidR="000D3B35" w:rsidRPr="00444C90">
        <w:rPr>
          <w:rFonts w:ascii="Arial" w:hAnsi="Arial" w:cs="Arial"/>
          <w:sz w:val="18"/>
          <w:szCs w:val="18"/>
        </w:rPr>
        <w:t>N° Colegiado</w:t>
      </w:r>
      <w:r w:rsidR="000D3B35">
        <w:rPr>
          <w:rFonts w:ascii="Arial" w:hAnsi="Arial" w:cs="Arial"/>
          <w:sz w:val="18"/>
          <w:szCs w:val="18"/>
        </w:rPr>
        <w:t xml:space="preserve"> </w:t>
      </w:r>
      <w:r w:rsidR="000D3B35">
        <w:rPr>
          <w:rFonts w:ascii="Arial" w:hAnsi="Arial" w:cs="Arial"/>
          <w:b/>
          <w:sz w:val="23"/>
          <w:szCs w:val="23"/>
        </w:rPr>
        <w:fldChar w:fldCharType="begin">
          <w:ffData>
            <w:name w:val="Texto4"/>
            <w:enabled/>
            <w:calcOnExit w:val="0"/>
            <w:textInput>
              <w:maxLength w:val="26"/>
            </w:textInput>
          </w:ffData>
        </w:fldChar>
      </w:r>
      <w:r w:rsidR="000D3B35">
        <w:rPr>
          <w:rFonts w:ascii="Arial" w:hAnsi="Arial" w:cs="Arial"/>
          <w:b/>
          <w:sz w:val="23"/>
          <w:szCs w:val="23"/>
        </w:rPr>
        <w:instrText xml:space="preserve"> FORMTEXT </w:instrText>
      </w:r>
      <w:r w:rsidR="000D3B35">
        <w:rPr>
          <w:rFonts w:ascii="Arial" w:hAnsi="Arial" w:cs="Arial"/>
          <w:b/>
          <w:sz w:val="23"/>
          <w:szCs w:val="23"/>
        </w:rPr>
      </w:r>
      <w:r w:rsidR="000D3B35">
        <w:rPr>
          <w:rFonts w:ascii="Arial" w:hAnsi="Arial" w:cs="Arial"/>
          <w:b/>
          <w:sz w:val="23"/>
          <w:szCs w:val="23"/>
        </w:rPr>
        <w:fldChar w:fldCharType="separate"/>
      </w:r>
      <w:r w:rsidR="000D3B35">
        <w:rPr>
          <w:rFonts w:ascii="Arial" w:hAnsi="Arial" w:cs="Arial"/>
          <w:b/>
          <w:sz w:val="23"/>
          <w:szCs w:val="23"/>
        </w:rPr>
        <w:t> </w:t>
      </w:r>
      <w:r w:rsidR="000D3B35">
        <w:rPr>
          <w:rFonts w:ascii="Arial" w:hAnsi="Arial" w:cs="Arial"/>
          <w:b/>
          <w:sz w:val="23"/>
          <w:szCs w:val="23"/>
        </w:rPr>
        <w:t> </w:t>
      </w:r>
      <w:r w:rsidR="000D3B35">
        <w:rPr>
          <w:rFonts w:ascii="Arial" w:hAnsi="Arial" w:cs="Arial"/>
          <w:b/>
          <w:sz w:val="23"/>
          <w:szCs w:val="23"/>
        </w:rPr>
        <w:t> </w:t>
      </w:r>
      <w:r w:rsidR="000D3B35">
        <w:rPr>
          <w:rFonts w:ascii="Arial" w:hAnsi="Arial" w:cs="Arial"/>
          <w:b/>
          <w:sz w:val="23"/>
          <w:szCs w:val="23"/>
        </w:rPr>
        <w:t> </w:t>
      </w:r>
      <w:r w:rsidR="000D3B35">
        <w:rPr>
          <w:rFonts w:ascii="Arial" w:hAnsi="Arial" w:cs="Arial"/>
          <w:b/>
          <w:sz w:val="23"/>
          <w:szCs w:val="23"/>
        </w:rPr>
        <w:t> </w:t>
      </w:r>
      <w:r w:rsidR="000D3B35">
        <w:rPr>
          <w:rFonts w:ascii="Arial" w:hAnsi="Arial" w:cs="Arial"/>
          <w:b/>
          <w:sz w:val="23"/>
          <w:szCs w:val="23"/>
        </w:rPr>
        <w:fldChar w:fldCharType="end"/>
      </w:r>
      <w:r w:rsidR="000D3B35">
        <w:rPr>
          <w:rFonts w:ascii="Arial" w:hAnsi="Arial" w:cs="Arial"/>
          <w:b/>
          <w:sz w:val="23"/>
          <w:szCs w:val="23"/>
        </w:rPr>
        <w:tab/>
      </w:r>
      <w:r w:rsidR="000D3B35">
        <w:rPr>
          <w:rFonts w:ascii="Arial" w:hAnsi="Arial" w:cs="Arial"/>
          <w:sz w:val="18"/>
          <w:szCs w:val="18"/>
        </w:rPr>
        <w:t xml:space="preserve"> </w:t>
      </w:r>
      <w:r w:rsidR="000D3B35" w:rsidRPr="00444C90">
        <w:rPr>
          <w:rFonts w:ascii="Arial" w:hAnsi="Arial" w:cs="Arial"/>
          <w:sz w:val="18"/>
          <w:szCs w:val="18"/>
        </w:rPr>
        <w:t>para el tratamiento con</w:t>
      </w:r>
      <w:r w:rsidR="000D3B35">
        <w:rPr>
          <w:rFonts w:ascii="Arial" w:hAnsi="Arial" w:cs="Arial"/>
          <w:sz w:val="18"/>
          <w:szCs w:val="18"/>
        </w:rPr>
        <w:t xml:space="preserve"> </w:t>
      </w:r>
      <w:r w:rsidR="000D3B35">
        <w:rPr>
          <w:rFonts w:ascii="Arial" w:hAnsi="Arial" w:cs="Arial"/>
          <w:b/>
          <w:sz w:val="18"/>
          <w:szCs w:val="18"/>
        </w:rPr>
        <w:t>Alemtuzumab</w:t>
      </w:r>
      <w:r w:rsidR="000D3B35">
        <w:rPr>
          <w:rFonts w:ascii="Arial" w:hAnsi="Arial" w:cs="Arial"/>
          <w:sz w:val="18"/>
          <w:szCs w:val="18"/>
        </w:rPr>
        <w:t xml:space="preserve"> (Lemtrada</w:t>
      </w:r>
      <w:r w:rsidR="000D3B35" w:rsidRPr="0000510A">
        <w:rPr>
          <w:rFonts w:ascii="Arial" w:hAnsi="Arial" w:cs="Arial"/>
          <w:sz w:val="18"/>
          <w:szCs w:val="18"/>
          <w:vertAlign w:val="superscript"/>
        </w:rPr>
        <w:t>®</w:t>
      </w:r>
      <w:r w:rsidR="000D3B35">
        <w:rPr>
          <w:rFonts w:ascii="Arial" w:hAnsi="Arial" w:cs="Arial"/>
          <w:sz w:val="18"/>
          <w:szCs w:val="18"/>
        </w:rPr>
        <w:t>)</w:t>
      </w:r>
      <w:r w:rsidR="000D3B35" w:rsidRPr="00444C90">
        <w:rPr>
          <w:rFonts w:ascii="Arial" w:hAnsi="Arial" w:cs="Arial"/>
          <w:sz w:val="18"/>
          <w:szCs w:val="18"/>
        </w:rPr>
        <w:t>.</w:t>
      </w:r>
    </w:p>
    <w:p w:rsidR="000D3B35" w:rsidRDefault="00767475" w:rsidP="000D3B35">
      <w:pPr>
        <w:framePr w:w="9892" w:wrap="auto" w:vAnchor="page" w:hAnchor="page" w:x="656" w:y="12703"/>
        <w:widowControl w:val="0"/>
        <w:tabs>
          <w:tab w:val="left" w:pos="4363"/>
          <w:tab w:val="left" w:pos="6585"/>
          <w:tab w:val="left" w:pos="7627"/>
          <w:tab w:val="left" w:pos="9214"/>
        </w:tabs>
        <w:autoSpaceDE w:val="0"/>
        <w:autoSpaceDN w:val="0"/>
        <w:adjustRightInd w:val="0"/>
        <w:spacing w:line="211" w:lineRule="exact"/>
        <w:jc w:val="both"/>
        <w:rPr>
          <w:rFonts w:ascii="Arial" w:hAnsi="Arial" w:cs="Arial"/>
          <w:sz w:val="18"/>
          <w:szCs w:val="18"/>
        </w:rPr>
      </w:pPr>
      <w:r>
        <w:rPr>
          <w:rFonts w:ascii="Arial" w:hAnsi="Arial" w:cs="Arial"/>
          <w:noProof/>
          <w:sz w:val="23"/>
          <w:szCs w:val="23"/>
        </w:rPr>
        <w:pict>
          <v:line id="_x0000_s1089" style="position:absolute;left:0;text-align:left;z-index:251684864" from="232.4pt,9.65pt" to="325.1pt,9.65pt">
            <v:stroke dashstyle="1 1"/>
          </v:line>
        </w:pict>
      </w:r>
      <w:r>
        <w:rPr>
          <w:rFonts w:ascii="Arial" w:hAnsi="Arial" w:cs="Arial"/>
          <w:noProof/>
          <w:sz w:val="23"/>
          <w:szCs w:val="23"/>
        </w:rPr>
        <w:pict>
          <v:line id="_x0000_s1088" style="position:absolute;left:0;text-align:left;z-index:251683840" from="341.6pt,9.65pt" to="377.3pt,9.65pt">
            <v:stroke dashstyle="1 1"/>
          </v:line>
        </w:pict>
      </w:r>
      <w:r>
        <w:rPr>
          <w:rFonts w:ascii="Arial" w:hAnsi="Arial" w:cs="Arial"/>
          <w:noProof/>
          <w:sz w:val="23"/>
          <w:szCs w:val="23"/>
        </w:rPr>
        <w:pict>
          <v:line id="_x0000_s1087" style="position:absolute;left:0;text-align:left;z-index:251682816" from="396.35pt,9.65pt" to="449.6pt,9.65pt">
            <v:stroke dashstyle="1 1"/>
          </v:line>
        </w:pict>
      </w:r>
      <w:r>
        <w:rPr>
          <w:rFonts w:ascii="Arial" w:hAnsi="Arial" w:cs="Arial"/>
          <w:noProof/>
          <w:sz w:val="23"/>
          <w:szCs w:val="23"/>
        </w:rPr>
        <w:pict>
          <v:line id="_x0000_s1086" style="position:absolute;left:0;text-align:left;z-index:251681792" from="480.35pt,9.65pt" to="492.35pt,9.65pt">
            <v:stroke dashstyle="1 1"/>
          </v:line>
        </w:pict>
      </w:r>
      <w:r w:rsidR="000D3B35" w:rsidRPr="00444C90">
        <w:rPr>
          <w:rFonts w:ascii="Arial" w:hAnsi="Arial" w:cs="Arial"/>
          <w:sz w:val="18"/>
          <w:szCs w:val="18"/>
        </w:rPr>
        <w:tab/>
        <w:t>En</w:t>
      </w:r>
      <w:r w:rsidR="000D3B35">
        <w:rPr>
          <w:rFonts w:ascii="Arial" w:hAnsi="Arial" w:cs="Arial"/>
          <w:sz w:val="18"/>
          <w:szCs w:val="18"/>
        </w:rPr>
        <w:t xml:space="preserve"> </w:t>
      </w:r>
      <w:r w:rsidR="000D3B35">
        <w:rPr>
          <w:rFonts w:ascii="Arial" w:hAnsi="Arial" w:cs="Arial"/>
          <w:b/>
          <w:sz w:val="23"/>
          <w:szCs w:val="23"/>
        </w:rPr>
        <w:fldChar w:fldCharType="begin">
          <w:ffData>
            <w:name w:val="Texto4"/>
            <w:enabled/>
            <w:calcOnExit w:val="0"/>
            <w:textInput>
              <w:maxLength w:val="26"/>
            </w:textInput>
          </w:ffData>
        </w:fldChar>
      </w:r>
      <w:r w:rsidR="000D3B35">
        <w:rPr>
          <w:rFonts w:ascii="Arial" w:hAnsi="Arial" w:cs="Arial"/>
          <w:b/>
          <w:sz w:val="23"/>
          <w:szCs w:val="23"/>
        </w:rPr>
        <w:instrText xml:space="preserve"> FORMTEXT </w:instrText>
      </w:r>
      <w:r w:rsidR="000D3B35">
        <w:rPr>
          <w:rFonts w:ascii="Arial" w:hAnsi="Arial" w:cs="Arial"/>
          <w:b/>
          <w:sz w:val="23"/>
          <w:szCs w:val="23"/>
        </w:rPr>
      </w:r>
      <w:r w:rsidR="000D3B35">
        <w:rPr>
          <w:rFonts w:ascii="Arial" w:hAnsi="Arial" w:cs="Arial"/>
          <w:b/>
          <w:sz w:val="23"/>
          <w:szCs w:val="23"/>
        </w:rPr>
        <w:fldChar w:fldCharType="separate"/>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sz w:val="23"/>
          <w:szCs w:val="23"/>
        </w:rPr>
        <w:fldChar w:fldCharType="end"/>
      </w:r>
      <w:r w:rsidR="000D3B35" w:rsidRPr="00444C90">
        <w:rPr>
          <w:rFonts w:ascii="Arial" w:hAnsi="Arial" w:cs="Arial"/>
          <w:sz w:val="18"/>
          <w:szCs w:val="18"/>
        </w:rPr>
        <w:tab/>
        <w:t>, a</w:t>
      </w:r>
      <w:r w:rsidR="000D3B35">
        <w:rPr>
          <w:rFonts w:ascii="Arial" w:hAnsi="Arial" w:cs="Arial"/>
          <w:sz w:val="18"/>
          <w:szCs w:val="18"/>
        </w:rPr>
        <w:t xml:space="preserve"> </w:t>
      </w:r>
      <w:r w:rsidR="000D3B35">
        <w:rPr>
          <w:rFonts w:ascii="Arial" w:hAnsi="Arial" w:cs="Arial"/>
          <w:b/>
          <w:sz w:val="23"/>
          <w:szCs w:val="23"/>
        </w:rPr>
        <w:fldChar w:fldCharType="begin">
          <w:ffData>
            <w:name w:val="Texto4"/>
            <w:enabled/>
            <w:calcOnExit w:val="0"/>
            <w:textInput>
              <w:maxLength w:val="26"/>
            </w:textInput>
          </w:ffData>
        </w:fldChar>
      </w:r>
      <w:r w:rsidR="000D3B35">
        <w:rPr>
          <w:rFonts w:ascii="Arial" w:hAnsi="Arial" w:cs="Arial"/>
          <w:b/>
          <w:sz w:val="23"/>
          <w:szCs w:val="23"/>
        </w:rPr>
        <w:instrText xml:space="preserve"> FORMTEXT </w:instrText>
      </w:r>
      <w:r w:rsidR="000D3B35">
        <w:rPr>
          <w:rFonts w:ascii="Arial" w:hAnsi="Arial" w:cs="Arial"/>
          <w:b/>
          <w:sz w:val="23"/>
          <w:szCs w:val="23"/>
        </w:rPr>
      </w:r>
      <w:r w:rsidR="000D3B35">
        <w:rPr>
          <w:rFonts w:ascii="Arial" w:hAnsi="Arial" w:cs="Arial"/>
          <w:b/>
          <w:sz w:val="23"/>
          <w:szCs w:val="23"/>
        </w:rPr>
        <w:fldChar w:fldCharType="separate"/>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sz w:val="23"/>
          <w:szCs w:val="23"/>
        </w:rPr>
        <w:fldChar w:fldCharType="end"/>
      </w:r>
      <w:r w:rsidR="000D3B35" w:rsidRPr="00444C90">
        <w:rPr>
          <w:rFonts w:ascii="Arial" w:hAnsi="Arial" w:cs="Arial"/>
          <w:sz w:val="18"/>
          <w:szCs w:val="18"/>
        </w:rPr>
        <w:tab/>
        <w:t>de</w:t>
      </w:r>
      <w:r w:rsidR="000D3B35">
        <w:rPr>
          <w:rFonts w:ascii="Arial" w:hAnsi="Arial" w:cs="Arial"/>
          <w:sz w:val="18"/>
          <w:szCs w:val="18"/>
        </w:rPr>
        <w:t xml:space="preserve"> </w:t>
      </w:r>
      <w:r w:rsidR="000D3B35">
        <w:rPr>
          <w:rFonts w:ascii="Arial" w:hAnsi="Arial" w:cs="Arial"/>
          <w:b/>
          <w:sz w:val="23"/>
          <w:szCs w:val="23"/>
        </w:rPr>
        <w:fldChar w:fldCharType="begin">
          <w:ffData>
            <w:name w:val="Texto4"/>
            <w:enabled/>
            <w:calcOnExit w:val="0"/>
            <w:textInput>
              <w:maxLength w:val="26"/>
            </w:textInput>
          </w:ffData>
        </w:fldChar>
      </w:r>
      <w:r w:rsidR="000D3B35">
        <w:rPr>
          <w:rFonts w:ascii="Arial" w:hAnsi="Arial" w:cs="Arial"/>
          <w:b/>
          <w:sz w:val="23"/>
          <w:szCs w:val="23"/>
        </w:rPr>
        <w:instrText xml:space="preserve"> FORMTEXT </w:instrText>
      </w:r>
      <w:r w:rsidR="000D3B35">
        <w:rPr>
          <w:rFonts w:ascii="Arial" w:hAnsi="Arial" w:cs="Arial"/>
          <w:b/>
          <w:sz w:val="23"/>
          <w:szCs w:val="23"/>
        </w:rPr>
      </w:r>
      <w:r w:rsidR="000D3B35">
        <w:rPr>
          <w:rFonts w:ascii="Arial" w:hAnsi="Arial" w:cs="Arial"/>
          <w:b/>
          <w:sz w:val="23"/>
          <w:szCs w:val="23"/>
        </w:rPr>
        <w:fldChar w:fldCharType="separate"/>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sz w:val="23"/>
          <w:szCs w:val="23"/>
        </w:rPr>
        <w:fldChar w:fldCharType="end"/>
      </w:r>
      <w:r w:rsidR="000D3B35" w:rsidRPr="00444C90">
        <w:rPr>
          <w:rFonts w:ascii="Arial" w:hAnsi="Arial" w:cs="Arial"/>
          <w:sz w:val="18"/>
          <w:szCs w:val="18"/>
        </w:rPr>
        <w:tab/>
        <w:t>2.0</w:t>
      </w:r>
      <w:r w:rsidR="000D3B35">
        <w:rPr>
          <w:rFonts w:ascii="Arial" w:hAnsi="Arial" w:cs="Arial"/>
          <w:b/>
          <w:sz w:val="23"/>
          <w:szCs w:val="23"/>
        </w:rPr>
        <w:fldChar w:fldCharType="begin">
          <w:ffData>
            <w:name w:val=""/>
            <w:enabled/>
            <w:calcOnExit w:val="0"/>
            <w:textInput>
              <w:maxLength w:val="2"/>
            </w:textInput>
          </w:ffData>
        </w:fldChar>
      </w:r>
      <w:r w:rsidR="000D3B35">
        <w:rPr>
          <w:rFonts w:ascii="Arial" w:hAnsi="Arial" w:cs="Arial"/>
          <w:b/>
          <w:sz w:val="23"/>
          <w:szCs w:val="23"/>
        </w:rPr>
        <w:instrText xml:space="preserve"> FORMTEXT </w:instrText>
      </w:r>
      <w:r w:rsidR="000D3B35">
        <w:rPr>
          <w:rFonts w:ascii="Arial" w:hAnsi="Arial" w:cs="Arial"/>
          <w:b/>
          <w:sz w:val="23"/>
          <w:szCs w:val="23"/>
        </w:rPr>
      </w:r>
      <w:r w:rsidR="000D3B35">
        <w:rPr>
          <w:rFonts w:ascii="Arial" w:hAnsi="Arial" w:cs="Arial"/>
          <w:b/>
          <w:sz w:val="23"/>
          <w:szCs w:val="23"/>
        </w:rPr>
        <w:fldChar w:fldCharType="separate"/>
      </w:r>
      <w:r w:rsidR="000D3B35">
        <w:rPr>
          <w:rFonts w:ascii="Arial" w:hAnsi="Arial" w:cs="Arial"/>
          <w:b/>
          <w:noProof/>
          <w:sz w:val="23"/>
          <w:szCs w:val="23"/>
        </w:rPr>
        <w:t> </w:t>
      </w:r>
      <w:r w:rsidR="000D3B35">
        <w:rPr>
          <w:rFonts w:ascii="Arial" w:hAnsi="Arial" w:cs="Arial"/>
          <w:b/>
          <w:noProof/>
          <w:sz w:val="23"/>
          <w:szCs w:val="23"/>
        </w:rPr>
        <w:t> </w:t>
      </w:r>
      <w:r w:rsidR="000D3B35">
        <w:rPr>
          <w:rFonts w:ascii="Arial" w:hAnsi="Arial" w:cs="Arial"/>
          <w:b/>
          <w:sz w:val="23"/>
          <w:szCs w:val="23"/>
        </w:rPr>
        <w:fldChar w:fldCharType="end"/>
      </w:r>
      <w:r w:rsidR="000D3B35" w:rsidRPr="00444C90">
        <w:rPr>
          <w:rFonts w:ascii="Arial" w:hAnsi="Arial" w:cs="Arial"/>
          <w:sz w:val="18"/>
          <w:szCs w:val="18"/>
        </w:rPr>
        <w:t>.</w:t>
      </w:r>
    </w:p>
    <w:p w:rsidR="000D3B35" w:rsidRPr="00444C90" w:rsidRDefault="000D3B35" w:rsidP="000D3B35">
      <w:pPr>
        <w:framePr w:w="9892" w:wrap="auto" w:vAnchor="page" w:hAnchor="page" w:x="656" w:y="12703"/>
        <w:widowControl w:val="0"/>
        <w:tabs>
          <w:tab w:val="left" w:pos="4363"/>
          <w:tab w:val="left" w:pos="6585"/>
          <w:tab w:val="left" w:pos="7627"/>
          <w:tab w:val="left" w:pos="9214"/>
        </w:tabs>
        <w:autoSpaceDE w:val="0"/>
        <w:autoSpaceDN w:val="0"/>
        <w:adjustRightInd w:val="0"/>
        <w:spacing w:line="211" w:lineRule="exact"/>
        <w:jc w:val="both"/>
        <w:rPr>
          <w:rFonts w:ascii="Arial" w:hAnsi="Arial" w:cs="Arial"/>
          <w:sz w:val="18"/>
          <w:szCs w:val="18"/>
        </w:rPr>
      </w:pPr>
    </w:p>
    <w:p w:rsidR="000D3B35" w:rsidRPr="00444C90" w:rsidRDefault="000D3B35" w:rsidP="000D3B35">
      <w:pPr>
        <w:framePr w:w="9892" w:wrap="auto" w:vAnchor="page" w:hAnchor="page" w:x="656" w:y="12703"/>
        <w:widowControl w:val="0"/>
        <w:tabs>
          <w:tab w:val="left" w:pos="2774"/>
          <w:tab w:val="left" w:pos="7512"/>
        </w:tabs>
        <w:autoSpaceDE w:val="0"/>
        <w:autoSpaceDN w:val="0"/>
        <w:adjustRightInd w:val="0"/>
        <w:spacing w:line="211" w:lineRule="exact"/>
        <w:ind w:left="709"/>
        <w:jc w:val="both"/>
        <w:rPr>
          <w:rFonts w:ascii="Arial" w:hAnsi="Arial" w:cs="Arial"/>
          <w:sz w:val="18"/>
          <w:szCs w:val="18"/>
        </w:rPr>
      </w:pPr>
      <w:r>
        <w:rPr>
          <w:rFonts w:ascii="Arial" w:hAnsi="Arial" w:cs="Arial"/>
          <w:sz w:val="18"/>
          <w:szCs w:val="18"/>
        </w:rPr>
        <w:t>EL PACIENTE</w:t>
      </w:r>
      <w:r w:rsidRPr="00444C90">
        <w:rPr>
          <w:rFonts w:ascii="Arial" w:hAnsi="Arial" w:cs="Arial"/>
          <w:sz w:val="18"/>
          <w:szCs w:val="18"/>
        </w:rPr>
        <w:tab/>
        <w:t>O REPRESENTANTE LEGAL,</w:t>
      </w:r>
      <w:r w:rsidRPr="00444C90">
        <w:rPr>
          <w:rFonts w:ascii="Arial" w:hAnsi="Arial" w:cs="Arial"/>
          <w:sz w:val="18"/>
          <w:szCs w:val="18"/>
        </w:rPr>
        <w:tab/>
        <w:t>EL MEDICO</w:t>
      </w:r>
    </w:p>
    <w:p w:rsidR="000D3B35" w:rsidRPr="00444C90" w:rsidRDefault="000D3B35" w:rsidP="000D3B35">
      <w:pPr>
        <w:framePr w:w="484" w:wrap="auto" w:vAnchor="page" w:hAnchor="page" w:x="1667" w:y="14959"/>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0D3B35" w:rsidRPr="00444C90" w:rsidRDefault="000D3B35" w:rsidP="000D3B35">
      <w:pPr>
        <w:framePr w:w="484" w:wrap="auto" w:vAnchor="page" w:hAnchor="page" w:x="4342" w:y="14982"/>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0D3B35" w:rsidRPr="00444C90" w:rsidRDefault="000D3B35" w:rsidP="000D3B35">
      <w:pPr>
        <w:framePr w:w="484" w:wrap="auto" w:vAnchor="page" w:hAnchor="page" w:x="8491" w:y="14982"/>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8D406A" w:rsidRDefault="008D406A" w:rsidP="00634DD5">
      <w:pPr>
        <w:pStyle w:val="s181"/>
        <w:rPr>
          <w:rFonts w:ascii="Arial" w:hAnsi="Arial" w:cs="Arial"/>
          <w:sz w:val="18"/>
          <w:szCs w:val="18"/>
        </w:rPr>
      </w:pPr>
    </w:p>
    <w:p w:rsidR="008D406A" w:rsidRPr="00444C90" w:rsidRDefault="008D406A">
      <w:pPr>
        <w:widowControl w:val="0"/>
        <w:autoSpaceDE w:val="0"/>
        <w:autoSpaceDN w:val="0"/>
        <w:adjustRightInd w:val="0"/>
        <w:rPr>
          <w:rFonts w:ascii="Arial" w:hAnsi="Arial" w:cs="Arial"/>
          <w:sz w:val="10"/>
          <w:szCs w:val="10"/>
        </w:rPr>
      </w:pPr>
    </w:p>
    <w:p w:rsidR="008D406A" w:rsidRPr="00444C90" w:rsidRDefault="008D406A">
      <w:pPr>
        <w:framePr w:w="7416" w:wrap="auto" w:hAnchor="margin" w:x="452" w:y="1417"/>
        <w:widowControl w:val="0"/>
        <w:autoSpaceDE w:val="0"/>
        <w:autoSpaceDN w:val="0"/>
        <w:adjustRightInd w:val="0"/>
        <w:spacing w:line="249" w:lineRule="exact"/>
        <w:jc w:val="both"/>
        <w:rPr>
          <w:rFonts w:ascii="Arial" w:hAnsi="Arial" w:cs="Arial"/>
          <w:b/>
          <w:bCs/>
          <w:sz w:val="18"/>
          <w:szCs w:val="18"/>
          <w:u w:val="single"/>
        </w:rPr>
      </w:pPr>
      <w:r w:rsidRPr="00444C90">
        <w:rPr>
          <w:rFonts w:ascii="Arial" w:hAnsi="Arial" w:cs="Arial"/>
          <w:b/>
          <w:bCs/>
          <w:sz w:val="18"/>
          <w:szCs w:val="18"/>
          <w:u w:val="single"/>
        </w:rPr>
        <w:lastRenderedPageBreak/>
        <w:t>CRITERIOS PARA LA CUMPLlMENTACIÓN DEL CONSENTIMIENTO INFORMADO.</w:t>
      </w:r>
      <w:r w:rsidRPr="00444C90">
        <w:rPr>
          <w:rFonts w:ascii="Arial" w:hAnsi="Arial" w:cs="Arial"/>
          <w:b/>
          <w:bCs/>
          <w:sz w:val="18"/>
          <w:szCs w:val="18"/>
          <w:u w:val="single"/>
        </w:rPr>
        <w:softHyphen/>
      </w:r>
    </w:p>
    <w:p w:rsidR="008D406A" w:rsidRPr="00444C90" w:rsidRDefault="008D406A">
      <w:pPr>
        <w:framePr w:w="9168" w:wrap="auto" w:hAnchor="margin" w:x="457" w:y="1858"/>
        <w:widowControl w:val="0"/>
        <w:autoSpaceDE w:val="0"/>
        <w:autoSpaceDN w:val="0"/>
        <w:adjustRightInd w:val="0"/>
        <w:spacing w:line="230" w:lineRule="exact"/>
        <w:jc w:val="both"/>
        <w:rPr>
          <w:rFonts w:ascii="Arial" w:hAnsi="Arial" w:cs="Arial"/>
          <w:sz w:val="16"/>
          <w:szCs w:val="16"/>
        </w:rPr>
      </w:pPr>
      <w:r w:rsidRPr="00444C90">
        <w:rPr>
          <w:rFonts w:ascii="Arial" w:hAnsi="Arial" w:cs="Arial"/>
          <w:sz w:val="16"/>
          <w:szCs w:val="16"/>
        </w:rPr>
        <w:t>El documento en el que conste el consentimiento informado deberá contener los apartados especificados a continuación.</w:t>
      </w:r>
    </w:p>
    <w:p w:rsidR="008D406A" w:rsidRPr="00444C90" w:rsidRDefault="008D406A">
      <w:pPr>
        <w:framePr w:w="9902" w:wrap="auto" w:hAnchor="margin" w:x="452" w:y="2252"/>
        <w:widowControl w:val="0"/>
        <w:autoSpaceDE w:val="0"/>
        <w:autoSpaceDN w:val="0"/>
        <w:adjustRightInd w:val="0"/>
        <w:spacing w:line="196" w:lineRule="exact"/>
        <w:jc w:val="both"/>
        <w:rPr>
          <w:rFonts w:ascii="Arial" w:hAnsi="Arial" w:cs="Arial"/>
          <w:sz w:val="16"/>
          <w:szCs w:val="16"/>
        </w:rPr>
      </w:pPr>
      <w:r w:rsidRPr="00444C90">
        <w:rPr>
          <w:rFonts w:ascii="Arial" w:hAnsi="Arial" w:cs="Arial"/>
          <w:sz w:val="16"/>
          <w:szCs w:val="16"/>
        </w:rPr>
        <w:t>Cada uno de dichos apartados se enunciará de forma breve y en lenguaje comprensible, procurando que, cuando sea el caso, los conceptos médicos puedan entenderse por la generalidad de los usuarios.</w:t>
      </w:r>
    </w:p>
    <w:p w:rsidR="008D406A" w:rsidRPr="00444C90" w:rsidRDefault="008D406A">
      <w:pPr>
        <w:framePr w:w="3480" w:wrap="auto" w:hAnchor="margin" w:x="457" w:y="2842"/>
        <w:widowControl w:val="0"/>
        <w:autoSpaceDE w:val="0"/>
        <w:autoSpaceDN w:val="0"/>
        <w:adjustRightInd w:val="0"/>
        <w:spacing w:line="220" w:lineRule="exact"/>
        <w:jc w:val="both"/>
        <w:rPr>
          <w:rFonts w:ascii="Arial" w:hAnsi="Arial" w:cs="Arial"/>
          <w:sz w:val="16"/>
          <w:szCs w:val="16"/>
        </w:rPr>
      </w:pPr>
      <w:r w:rsidRPr="00444C90">
        <w:rPr>
          <w:rFonts w:ascii="Arial" w:hAnsi="Arial" w:cs="Arial"/>
          <w:sz w:val="16"/>
          <w:szCs w:val="16"/>
        </w:rPr>
        <w:t>El contenido del documento será el siguiente:</w:t>
      </w:r>
    </w:p>
    <w:p w:rsidR="008D406A" w:rsidRPr="00444C90" w:rsidRDefault="008D406A" w:rsidP="008D406A">
      <w:pPr>
        <w:framePr w:w="6220" w:wrap="auto" w:hAnchor="margin" w:x="855" w:y="3236"/>
        <w:widowControl w:val="0"/>
        <w:numPr>
          <w:ilvl w:val="0"/>
          <w:numId w:val="2"/>
        </w:numPr>
        <w:tabs>
          <w:tab w:val="clear" w:pos="2160"/>
          <w:tab w:val="num" w:pos="360"/>
        </w:tabs>
        <w:autoSpaceDE w:val="0"/>
        <w:autoSpaceDN w:val="0"/>
        <w:adjustRightInd w:val="0"/>
        <w:spacing w:after="0" w:line="220" w:lineRule="exact"/>
        <w:ind w:hanging="2160"/>
        <w:jc w:val="both"/>
        <w:rPr>
          <w:rFonts w:ascii="Arial" w:hAnsi="Arial" w:cs="Arial"/>
          <w:sz w:val="16"/>
          <w:szCs w:val="16"/>
        </w:rPr>
      </w:pPr>
      <w:r w:rsidRPr="00444C90">
        <w:rPr>
          <w:rFonts w:ascii="Arial" w:hAnsi="Arial" w:cs="Arial"/>
          <w:sz w:val="16"/>
          <w:szCs w:val="16"/>
          <w:u w:val="single"/>
        </w:rPr>
        <w:t xml:space="preserve">Nombre v apellidos del paciente </w:t>
      </w:r>
      <w:r w:rsidRPr="00444C90">
        <w:rPr>
          <w:rFonts w:ascii="Arial" w:hAnsi="Arial" w:cs="Arial"/>
          <w:sz w:val="16"/>
          <w:szCs w:val="16"/>
        </w:rPr>
        <w:t xml:space="preserve">y </w:t>
      </w:r>
      <w:r w:rsidRPr="00444C90">
        <w:rPr>
          <w:rFonts w:ascii="Arial" w:hAnsi="Arial" w:cs="Arial"/>
          <w:sz w:val="16"/>
          <w:szCs w:val="16"/>
          <w:u w:val="single"/>
        </w:rPr>
        <w:t xml:space="preserve">del médico </w:t>
      </w:r>
      <w:r w:rsidRPr="00444C90">
        <w:rPr>
          <w:rFonts w:ascii="Arial" w:hAnsi="Arial" w:cs="Arial"/>
          <w:sz w:val="16"/>
          <w:szCs w:val="16"/>
        </w:rPr>
        <w:t>que informa sobre el procedimiento.</w:t>
      </w:r>
    </w:p>
    <w:p w:rsidR="008D406A" w:rsidRPr="00444C90" w:rsidRDefault="008D406A" w:rsidP="008D406A">
      <w:pPr>
        <w:framePr w:w="3127" w:wrap="auto" w:hAnchor="margin" w:x="855" w:y="3629"/>
        <w:widowControl w:val="0"/>
        <w:numPr>
          <w:ilvl w:val="0"/>
          <w:numId w:val="2"/>
        </w:numPr>
        <w:tabs>
          <w:tab w:val="clear" w:pos="2160"/>
          <w:tab w:val="num" w:pos="360"/>
        </w:tabs>
        <w:autoSpaceDE w:val="0"/>
        <w:autoSpaceDN w:val="0"/>
        <w:adjustRightInd w:val="0"/>
        <w:spacing w:after="0" w:line="182" w:lineRule="exact"/>
        <w:ind w:hanging="2160"/>
        <w:jc w:val="both"/>
        <w:rPr>
          <w:rFonts w:ascii="Arial" w:hAnsi="Arial" w:cs="Arial"/>
          <w:sz w:val="16"/>
          <w:szCs w:val="16"/>
          <w:u w:val="single"/>
        </w:rPr>
      </w:pPr>
      <w:r w:rsidRPr="00444C90">
        <w:rPr>
          <w:rFonts w:ascii="Arial" w:hAnsi="Arial" w:cs="Arial"/>
          <w:sz w:val="16"/>
          <w:szCs w:val="16"/>
          <w:u w:val="single"/>
        </w:rPr>
        <w:t>Diagnóstico.</w:t>
      </w:r>
    </w:p>
    <w:p w:rsidR="008D406A" w:rsidRPr="00444C90" w:rsidRDefault="008D406A" w:rsidP="008D406A">
      <w:pPr>
        <w:framePr w:w="8721" w:h="365" w:hRule="exact" w:wrap="auto" w:hAnchor="margin" w:x="855" w:y="4023"/>
        <w:widowControl w:val="0"/>
        <w:numPr>
          <w:ilvl w:val="0"/>
          <w:numId w:val="2"/>
        </w:numPr>
        <w:tabs>
          <w:tab w:val="clear" w:pos="2160"/>
          <w:tab w:val="num" w:pos="360"/>
        </w:tabs>
        <w:autoSpaceDE w:val="0"/>
        <w:autoSpaceDN w:val="0"/>
        <w:adjustRightInd w:val="0"/>
        <w:spacing w:after="0" w:line="220" w:lineRule="exact"/>
        <w:ind w:hanging="2160"/>
        <w:jc w:val="both"/>
        <w:rPr>
          <w:rFonts w:ascii="Arial" w:hAnsi="Arial" w:cs="Arial"/>
          <w:sz w:val="16"/>
          <w:szCs w:val="16"/>
        </w:rPr>
      </w:pPr>
      <w:r w:rsidRPr="00444C90">
        <w:rPr>
          <w:rFonts w:ascii="Arial" w:hAnsi="Arial" w:cs="Arial"/>
          <w:sz w:val="16"/>
          <w:szCs w:val="16"/>
          <w:u w:val="single"/>
        </w:rPr>
        <w:t xml:space="preserve">Nombre del procedimiento Que </w:t>
      </w:r>
      <w:r w:rsidRPr="00444C90">
        <w:rPr>
          <w:rFonts w:ascii="Arial" w:hAnsi="Arial" w:cs="Arial"/>
          <w:sz w:val="16"/>
          <w:szCs w:val="16"/>
        </w:rPr>
        <w:t>se vaya a realizar, con explicación de en qué consiste y como se va a llevar a cabo.</w:t>
      </w:r>
    </w:p>
    <w:p w:rsidR="008D406A" w:rsidRPr="00444C90" w:rsidRDefault="008D406A" w:rsidP="008D406A">
      <w:pPr>
        <w:framePr w:w="9508" w:wrap="auto" w:hAnchor="margin" w:x="845" w:y="4417"/>
        <w:widowControl w:val="0"/>
        <w:numPr>
          <w:ilvl w:val="0"/>
          <w:numId w:val="2"/>
        </w:numPr>
        <w:tabs>
          <w:tab w:val="clear" w:pos="2160"/>
          <w:tab w:val="num" w:pos="360"/>
        </w:tabs>
        <w:autoSpaceDE w:val="0"/>
        <w:autoSpaceDN w:val="0"/>
        <w:adjustRightInd w:val="0"/>
        <w:spacing w:after="0" w:line="196" w:lineRule="exact"/>
        <w:ind w:left="360"/>
        <w:rPr>
          <w:rFonts w:ascii="Arial" w:hAnsi="Arial" w:cs="Arial"/>
          <w:sz w:val="16"/>
          <w:szCs w:val="16"/>
          <w:u w:val="single"/>
        </w:rPr>
      </w:pPr>
      <w:r w:rsidRPr="00444C90">
        <w:rPr>
          <w:rFonts w:ascii="Arial" w:hAnsi="Arial" w:cs="Arial"/>
          <w:sz w:val="16"/>
          <w:szCs w:val="16"/>
          <w:u w:val="single"/>
        </w:rPr>
        <w:t>Descripción de eventuales riesgos e inconvenientes.</w:t>
      </w:r>
    </w:p>
    <w:p w:rsidR="008D406A" w:rsidRPr="00444C90" w:rsidRDefault="008D406A">
      <w:pPr>
        <w:pStyle w:val="Sangradetextonormal"/>
        <w:framePr w:wrap="auto"/>
        <w:ind w:left="360"/>
      </w:pPr>
      <w:r w:rsidRPr="00444C90">
        <w:t>Se entiende por tales aquellos cuya realización deba racional o normalmente esperarse, conforme a la experiencia y al estado actual de la ciencia. Se incluye también aquellos que, siendo infrecuentes, pero no excepcionales, tienen la consideración clínica de muy graves.</w:t>
      </w:r>
    </w:p>
    <w:p w:rsidR="008D406A" w:rsidRPr="00444C90" w:rsidRDefault="008D406A" w:rsidP="008D406A">
      <w:pPr>
        <w:framePr w:w="8539" w:wrap="auto" w:hAnchor="margin" w:x="850" w:y="5401"/>
        <w:widowControl w:val="0"/>
        <w:numPr>
          <w:ilvl w:val="0"/>
          <w:numId w:val="3"/>
        </w:numPr>
        <w:tabs>
          <w:tab w:val="clear" w:pos="2160"/>
        </w:tabs>
        <w:autoSpaceDE w:val="0"/>
        <w:autoSpaceDN w:val="0"/>
        <w:adjustRightInd w:val="0"/>
        <w:spacing w:after="0" w:line="220" w:lineRule="exact"/>
        <w:ind w:left="360"/>
        <w:jc w:val="both"/>
        <w:rPr>
          <w:rFonts w:ascii="Arial" w:hAnsi="Arial" w:cs="Arial"/>
          <w:sz w:val="16"/>
          <w:szCs w:val="16"/>
        </w:rPr>
      </w:pPr>
      <w:r w:rsidRPr="00444C90">
        <w:rPr>
          <w:rFonts w:ascii="Arial" w:hAnsi="Arial" w:cs="Arial"/>
          <w:sz w:val="16"/>
          <w:szCs w:val="16"/>
          <w:u w:val="single"/>
        </w:rPr>
        <w:t xml:space="preserve">Descripción de las consecuencias </w:t>
      </w:r>
      <w:r w:rsidRPr="00444C90">
        <w:rPr>
          <w:rFonts w:ascii="Arial" w:hAnsi="Arial" w:cs="Arial"/>
          <w:sz w:val="16"/>
          <w:szCs w:val="16"/>
        </w:rPr>
        <w:t>seguras del tratamiento, que deban considerarse relevantes o de importancia.</w:t>
      </w:r>
    </w:p>
    <w:p w:rsidR="008D406A" w:rsidRPr="00444C90" w:rsidRDefault="008D406A" w:rsidP="008D406A">
      <w:pPr>
        <w:framePr w:w="9508" w:wrap="auto" w:hAnchor="margin" w:x="845" w:y="5794"/>
        <w:widowControl w:val="0"/>
        <w:numPr>
          <w:ilvl w:val="0"/>
          <w:numId w:val="3"/>
        </w:numPr>
        <w:tabs>
          <w:tab w:val="clear" w:pos="2160"/>
          <w:tab w:val="left" w:pos="360"/>
        </w:tabs>
        <w:autoSpaceDE w:val="0"/>
        <w:autoSpaceDN w:val="0"/>
        <w:adjustRightInd w:val="0"/>
        <w:spacing w:after="0" w:line="196" w:lineRule="exact"/>
        <w:ind w:left="360"/>
        <w:jc w:val="both"/>
        <w:rPr>
          <w:rFonts w:ascii="Arial" w:hAnsi="Arial" w:cs="Arial"/>
          <w:sz w:val="16"/>
          <w:szCs w:val="16"/>
        </w:rPr>
      </w:pPr>
      <w:r w:rsidRPr="00444C90">
        <w:rPr>
          <w:rFonts w:ascii="Arial" w:hAnsi="Arial" w:cs="Arial"/>
          <w:sz w:val="16"/>
          <w:szCs w:val="16"/>
          <w:u w:val="single"/>
        </w:rPr>
        <w:t xml:space="preserve">Recomendaciones adicionales: </w:t>
      </w:r>
      <w:r w:rsidRPr="00444C90">
        <w:rPr>
          <w:rFonts w:ascii="Arial" w:hAnsi="Arial" w:cs="Arial"/>
          <w:sz w:val="16"/>
          <w:szCs w:val="16"/>
        </w:rPr>
        <w:t>se incluirán los riesgos que puedan estar relacionados con las circunstancias personales de los pacientes y hacen referencia al previo estado de salud, a la edad, a la profesión, a la religión o a cualquier otra circunstancia de análoga naturaleza; así mismo, y a criterio del facultativo, puede incluirse la información que haga referencia a otras molestias probables del tratamiento.</w:t>
      </w:r>
    </w:p>
    <w:p w:rsidR="008D406A" w:rsidRPr="00444C90" w:rsidRDefault="008D406A" w:rsidP="008D406A">
      <w:pPr>
        <w:framePr w:w="9499" w:wrap="auto" w:hAnchor="margin" w:x="850" w:y="6778"/>
        <w:widowControl w:val="0"/>
        <w:numPr>
          <w:ilvl w:val="0"/>
          <w:numId w:val="3"/>
        </w:numPr>
        <w:tabs>
          <w:tab w:val="clear" w:pos="2160"/>
          <w:tab w:val="num" w:pos="360"/>
        </w:tabs>
        <w:autoSpaceDE w:val="0"/>
        <w:autoSpaceDN w:val="0"/>
        <w:adjustRightInd w:val="0"/>
        <w:spacing w:after="0" w:line="196" w:lineRule="exact"/>
        <w:ind w:left="360"/>
        <w:jc w:val="both"/>
        <w:rPr>
          <w:rFonts w:ascii="Arial" w:hAnsi="Arial" w:cs="Arial"/>
          <w:sz w:val="16"/>
          <w:szCs w:val="16"/>
        </w:rPr>
      </w:pPr>
      <w:r w:rsidRPr="00444C90">
        <w:rPr>
          <w:rFonts w:ascii="Arial" w:hAnsi="Arial" w:cs="Arial"/>
          <w:sz w:val="16"/>
          <w:szCs w:val="16"/>
          <w:u w:val="single"/>
        </w:rPr>
        <w:t xml:space="preserve">Declaración del paciente </w:t>
      </w:r>
      <w:r w:rsidRPr="00444C90">
        <w:rPr>
          <w:rFonts w:ascii="Arial" w:hAnsi="Arial" w:cs="Arial"/>
          <w:sz w:val="16"/>
          <w:szCs w:val="16"/>
        </w:rPr>
        <w:t>de haber recibido la información acerca de sus riesgos personalizados, alternativas a la intervención y posibilidad de revocar, en cualquier momento, el consentimiento dado, sin expresión de causa.</w:t>
      </w:r>
    </w:p>
    <w:p w:rsidR="008D406A" w:rsidRPr="00444C90" w:rsidRDefault="008D406A" w:rsidP="008D406A">
      <w:pPr>
        <w:framePr w:w="9508" w:wrap="auto" w:hAnchor="margin" w:x="845" w:y="7369"/>
        <w:widowControl w:val="0"/>
        <w:numPr>
          <w:ilvl w:val="0"/>
          <w:numId w:val="3"/>
        </w:numPr>
        <w:tabs>
          <w:tab w:val="clear" w:pos="2160"/>
          <w:tab w:val="num" w:pos="360"/>
        </w:tabs>
        <w:autoSpaceDE w:val="0"/>
        <w:autoSpaceDN w:val="0"/>
        <w:adjustRightInd w:val="0"/>
        <w:spacing w:after="0" w:line="201" w:lineRule="exact"/>
        <w:ind w:left="360"/>
        <w:jc w:val="both"/>
        <w:rPr>
          <w:rFonts w:ascii="Arial" w:hAnsi="Arial" w:cs="Arial"/>
          <w:sz w:val="16"/>
          <w:szCs w:val="16"/>
        </w:rPr>
      </w:pPr>
      <w:r w:rsidRPr="00444C90">
        <w:rPr>
          <w:rFonts w:ascii="Arial" w:hAnsi="Arial" w:cs="Arial"/>
          <w:sz w:val="16"/>
          <w:szCs w:val="16"/>
          <w:u w:val="single"/>
        </w:rPr>
        <w:t xml:space="preserve">Manifestación del paciente </w:t>
      </w:r>
      <w:r w:rsidRPr="00444C90">
        <w:rPr>
          <w:rFonts w:ascii="Arial" w:hAnsi="Arial" w:cs="Arial"/>
          <w:sz w:val="16"/>
          <w:szCs w:val="16"/>
        </w:rPr>
        <w:t>acreditativa de estar satisfecho con la información recibida y de haber obtenido aclaración sobre las dudas planteadas, así como que presta su consentimiento para someterse al tratamiento.</w:t>
      </w:r>
    </w:p>
    <w:p w:rsidR="008D406A" w:rsidRPr="00444C90" w:rsidRDefault="008D406A" w:rsidP="008D406A">
      <w:pPr>
        <w:framePr w:w="8407" w:wrap="auto" w:hAnchor="margin" w:x="850" w:y="7973"/>
        <w:widowControl w:val="0"/>
        <w:numPr>
          <w:ilvl w:val="0"/>
          <w:numId w:val="3"/>
        </w:numPr>
        <w:tabs>
          <w:tab w:val="left" w:pos="360"/>
        </w:tabs>
        <w:autoSpaceDE w:val="0"/>
        <w:autoSpaceDN w:val="0"/>
        <w:adjustRightInd w:val="0"/>
        <w:spacing w:after="0" w:line="211" w:lineRule="exact"/>
        <w:ind w:hanging="2160"/>
        <w:jc w:val="both"/>
        <w:rPr>
          <w:rFonts w:ascii="Arial" w:hAnsi="Arial" w:cs="Arial"/>
          <w:sz w:val="16"/>
          <w:szCs w:val="16"/>
        </w:rPr>
      </w:pPr>
      <w:r w:rsidRPr="00444C90">
        <w:rPr>
          <w:rFonts w:ascii="Arial" w:hAnsi="Arial" w:cs="Arial"/>
          <w:sz w:val="16"/>
          <w:szCs w:val="16"/>
          <w:u w:val="single"/>
        </w:rPr>
        <w:t xml:space="preserve">Fecha v firmas </w:t>
      </w:r>
      <w:r w:rsidRPr="00444C90">
        <w:rPr>
          <w:rFonts w:ascii="Arial" w:hAnsi="Arial" w:cs="Arial"/>
          <w:sz w:val="16"/>
          <w:szCs w:val="16"/>
        </w:rPr>
        <w:t>del médico y del paciente.</w:t>
      </w:r>
    </w:p>
    <w:p w:rsidR="008D406A" w:rsidRPr="00444C90" w:rsidRDefault="008D406A" w:rsidP="008D406A">
      <w:pPr>
        <w:framePr w:w="7012" w:wrap="auto" w:hAnchor="margin" w:x="831" w:y="8353"/>
        <w:widowControl w:val="0"/>
        <w:numPr>
          <w:ilvl w:val="0"/>
          <w:numId w:val="3"/>
        </w:numPr>
        <w:tabs>
          <w:tab w:val="clear" w:pos="2160"/>
          <w:tab w:val="num" w:pos="360"/>
        </w:tabs>
        <w:autoSpaceDE w:val="0"/>
        <w:autoSpaceDN w:val="0"/>
        <w:adjustRightInd w:val="0"/>
        <w:spacing w:after="0" w:line="230" w:lineRule="exact"/>
        <w:ind w:hanging="2160"/>
        <w:jc w:val="both"/>
        <w:rPr>
          <w:rFonts w:ascii="Arial" w:hAnsi="Arial" w:cs="Arial"/>
          <w:sz w:val="16"/>
          <w:szCs w:val="16"/>
        </w:rPr>
      </w:pPr>
      <w:r w:rsidRPr="00444C90">
        <w:rPr>
          <w:rFonts w:ascii="Arial" w:hAnsi="Arial" w:cs="Arial"/>
          <w:sz w:val="16"/>
          <w:szCs w:val="16"/>
          <w:u w:val="single"/>
        </w:rPr>
        <w:t xml:space="preserve">Apartado </w:t>
      </w:r>
      <w:r w:rsidRPr="00444C90">
        <w:rPr>
          <w:rFonts w:ascii="Arial" w:hAnsi="Arial" w:cs="Arial"/>
          <w:sz w:val="16"/>
          <w:szCs w:val="16"/>
        </w:rPr>
        <w:t>para la revocación del consentimiento, que deberá figurar en el propio documento.</w:t>
      </w:r>
    </w:p>
    <w:p w:rsidR="008D406A" w:rsidRPr="00444C90" w:rsidRDefault="008D406A">
      <w:pPr>
        <w:framePr w:w="9912" w:wrap="auto" w:hAnchor="margin" w:x="447" w:y="8741"/>
        <w:widowControl w:val="0"/>
        <w:autoSpaceDE w:val="0"/>
        <w:autoSpaceDN w:val="0"/>
        <w:adjustRightInd w:val="0"/>
        <w:spacing w:line="201" w:lineRule="exact"/>
        <w:jc w:val="both"/>
        <w:rPr>
          <w:rFonts w:ascii="Arial" w:hAnsi="Arial" w:cs="Arial"/>
          <w:sz w:val="16"/>
          <w:szCs w:val="16"/>
        </w:rPr>
      </w:pPr>
      <w:r w:rsidRPr="00444C90">
        <w:rPr>
          <w:rFonts w:ascii="Arial" w:hAnsi="Arial" w:cs="Arial"/>
          <w:sz w:val="16"/>
          <w:szCs w:val="16"/>
        </w:rPr>
        <w:t>No serán admisibles, ni surtirán efecto, las cláusulas de exoneración de responsabilidad que figuren en el documento de consentimiento informado. El paciente, o quien corresponda, recibirá el documento con la antelación suficiente y con carácter previo al inicio del tratamiento.</w:t>
      </w:r>
    </w:p>
    <w:p w:rsidR="008D406A" w:rsidRPr="00444C90" w:rsidRDefault="008D406A">
      <w:pPr>
        <w:framePr w:w="9912" w:wrap="auto" w:hAnchor="margin" w:x="442" w:y="9529"/>
        <w:widowControl w:val="0"/>
        <w:autoSpaceDE w:val="0"/>
        <w:autoSpaceDN w:val="0"/>
        <w:adjustRightInd w:val="0"/>
        <w:spacing w:line="201" w:lineRule="exact"/>
        <w:jc w:val="both"/>
        <w:rPr>
          <w:rFonts w:ascii="Arial" w:hAnsi="Arial" w:cs="Arial"/>
          <w:sz w:val="16"/>
          <w:szCs w:val="16"/>
        </w:rPr>
      </w:pPr>
      <w:r w:rsidRPr="00444C90">
        <w:rPr>
          <w:rFonts w:ascii="Arial" w:hAnsi="Arial" w:cs="Arial"/>
          <w:sz w:val="16"/>
          <w:szCs w:val="16"/>
        </w:rPr>
        <w:t>No se considerarán válidos los documentos genéricos ni aquellos que no se acomoden al presente formulario. El consentimiento escrito, prestado para el tratamiento con Interferón Beta-1a, no será válido para otro medicamento.</w:t>
      </w:r>
    </w:p>
    <w:p w:rsidR="008D406A" w:rsidRPr="00444C90" w:rsidRDefault="008D406A">
      <w:pPr>
        <w:framePr w:w="9916" w:wrap="auto" w:hAnchor="margin" w:x="442" w:y="10124"/>
        <w:widowControl w:val="0"/>
        <w:autoSpaceDE w:val="0"/>
        <w:autoSpaceDN w:val="0"/>
        <w:adjustRightInd w:val="0"/>
        <w:spacing w:line="196" w:lineRule="exact"/>
        <w:jc w:val="both"/>
        <w:rPr>
          <w:rFonts w:ascii="Arial" w:hAnsi="Arial" w:cs="Arial"/>
          <w:sz w:val="16"/>
          <w:szCs w:val="16"/>
        </w:rPr>
      </w:pPr>
      <w:r w:rsidRPr="00444C90">
        <w:rPr>
          <w:rFonts w:ascii="Arial" w:hAnsi="Arial" w:cs="Arial"/>
          <w:sz w:val="16"/>
          <w:szCs w:val="16"/>
        </w:rPr>
        <w:t>El destinatario de la información es el paciente y, por lo tanto, es el que otorga y firma el consentimiento, salvo las excepciones establecidas en el arto 10.6 de la Ley General de Sanidad. Cuando el paciente no quiera recibir la información, esta se transmitirá a los familiares. Si el paciente prohibiera la transmisión de la información a los familiares o allegados, se hará constar así en un documento que firmará el médico con dos testigos, sin perjuicio de obtener el consentimiento del paciente.</w:t>
      </w:r>
    </w:p>
    <w:p w:rsidR="008D406A" w:rsidRPr="00444C90" w:rsidRDefault="008D406A">
      <w:pPr>
        <w:framePr w:w="9912" w:wrap="auto" w:hAnchor="margin" w:x="442" w:y="11103"/>
        <w:widowControl w:val="0"/>
        <w:autoSpaceDE w:val="0"/>
        <w:autoSpaceDN w:val="0"/>
        <w:adjustRightInd w:val="0"/>
        <w:spacing w:line="196" w:lineRule="exact"/>
        <w:jc w:val="both"/>
        <w:rPr>
          <w:rFonts w:ascii="Arial" w:hAnsi="Arial" w:cs="Arial"/>
          <w:sz w:val="16"/>
          <w:szCs w:val="16"/>
        </w:rPr>
      </w:pPr>
      <w:r w:rsidRPr="00444C90">
        <w:rPr>
          <w:rFonts w:ascii="Arial" w:hAnsi="Arial" w:cs="Arial"/>
          <w:sz w:val="16"/>
          <w:szCs w:val="16"/>
        </w:rPr>
        <w:t xml:space="preserve">Cuando a juicio facultativo el paciente, aún siendo mayor de edad, no tenga capacidad de discernimiento para decidir acerca de una intervención, se requerirá el consentimiento informado de los parientes o allegados mas próximos. El consentimiento informado deberá ser firmado por los menores cuando, a juicio del facultativo, reúnan las condiciones de madurez suficientes para otorgarlo, de conformidad con lo previsto en el arto </w:t>
      </w:r>
      <w:r w:rsidRPr="00444C90">
        <w:rPr>
          <w:rFonts w:ascii="Arial" w:hAnsi="Arial" w:cs="Arial"/>
          <w:i/>
          <w:iCs/>
          <w:sz w:val="16"/>
          <w:szCs w:val="16"/>
        </w:rPr>
        <w:t xml:space="preserve">162.10 </w:t>
      </w:r>
      <w:r w:rsidRPr="00444C90">
        <w:rPr>
          <w:rFonts w:ascii="Arial" w:hAnsi="Arial" w:cs="Arial"/>
          <w:sz w:val="16"/>
          <w:szCs w:val="16"/>
        </w:rPr>
        <w:t>del Código Civil.</w:t>
      </w:r>
    </w:p>
    <w:p w:rsidR="008D406A" w:rsidRPr="00444C90" w:rsidRDefault="008D406A">
      <w:pPr>
        <w:framePr w:w="9907" w:wrap="auto" w:hAnchor="margin" w:x="442" w:y="12082"/>
        <w:widowControl w:val="0"/>
        <w:autoSpaceDE w:val="0"/>
        <w:autoSpaceDN w:val="0"/>
        <w:adjustRightInd w:val="0"/>
        <w:spacing w:line="201" w:lineRule="exact"/>
        <w:jc w:val="both"/>
        <w:rPr>
          <w:rFonts w:ascii="Arial" w:hAnsi="Arial" w:cs="Arial"/>
          <w:sz w:val="16"/>
          <w:szCs w:val="16"/>
        </w:rPr>
      </w:pPr>
      <w:r w:rsidRPr="00444C90">
        <w:rPr>
          <w:rFonts w:ascii="Arial" w:hAnsi="Arial" w:cs="Arial"/>
          <w:sz w:val="16"/>
          <w:szCs w:val="16"/>
        </w:rPr>
        <w:t>El documento de consentimiento informado se extenderá por triplicado ejemplar, quedando uno de ellos en el Centro Hospitalario, que se incorporará a la historia clínica, otro a disposición del paciente y un tercero para su envío al Comité Asesor.</w:t>
      </w:r>
    </w:p>
    <w:p w:rsidR="008D406A" w:rsidRDefault="008D406A">
      <w:pPr>
        <w:framePr w:w="2155" w:wrap="auto" w:hAnchor="margin" w:x="4503" w:y="12692"/>
        <w:widowControl w:val="0"/>
        <w:autoSpaceDE w:val="0"/>
        <w:autoSpaceDN w:val="0"/>
        <w:adjustRightInd w:val="0"/>
        <w:spacing w:line="182" w:lineRule="exact"/>
        <w:jc w:val="both"/>
        <w:rPr>
          <w:rFonts w:ascii="Courier New" w:hAnsi="Courier New" w:cs="Courier New"/>
          <w:sz w:val="26"/>
          <w:szCs w:val="26"/>
        </w:rPr>
      </w:pPr>
      <w:r>
        <w:rPr>
          <w:rFonts w:ascii="Courier New" w:hAnsi="Courier New" w:cs="Courier New"/>
          <w:sz w:val="26"/>
          <w:szCs w:val="26"/>
        </w:rPr>
        <w:t>=0=0=0=0=0=</w:t>
      </w:r>
    </w:p>
    <w:p w:rsidR="008D406A" w:rsidRDefault="008D406A">
      <w:pPr>
        <w:framePr w:w="163" w:wrap="auto" w:hAnchor="margin" w:x="5309" w:y="14660"/>
        <w:widowControl w:val="0"/>
        <w:autoSpaceDE w:val="0"/>
        <w:autoSpaceDN w:val="0"/>
        <w:adjustRightInd w:val="0"/>
        <w:spacing w:line="177" w:lineRule="exact"/>
        <w:jc w:val="both"/>
        <w:rPr>
          <w:rFonts w:ascii="Arial" w:hAnsi="Arial" w:cs="Arial"/>
          <w:sz w:val="18"/>
          <w:szCs w:val="18"/>
        </w:rPr>
      </w:pPr>
    </w:p>
    <w:p w:rsidR="008D406A" w:rsidRDefault="008D406A" w:rsidP="00F82374">
      <w:pPr>
        <w:framePr w:w="633" w:wrap="auto" w:hAnchor="margin" w:x="9605" w:y="15207"/>
        <w:widowControl w:val="0"/>
        <w:autoSpaceDE w:val="0"/>
        <w:autoSpaceDN w:val="0"/>
        <w:adjustRightInd w:val="0"/>
        <w:spacing w:line="110" w:lineRule="exact"/>
      </w:pPr>
    </w:p>
    <w:p w:rsidR="001E71C7" w:rsidRDefault="00767475"/>
    <w:sectPr w:rsidR="001E71C7" w:rsidSect="00675865">
      <w:pgSz w:w="11907" w:h="16840"/>
      <w:pgMar w:top="1701"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475" w:rsidRDefault="00767475" w:rsidP="00DD36F9">
      <w:pPr>
        <w:spacing w:after="0" w:line="240" w:lineRule="auto"/>
      </w:pPr>
      <w:r>
        <w:separator/>
      </w:r>
    </w:p>
  </w:endnote>
  <w:endnote w:type="continuationSeparator" w:id="0">
    <w:p w:rsidR="00767475" w:rsidRDefault="00767475" w:rsidP="00DD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18" w:rsidRDefault="00767475">
    <w:pPr>
      <w:pStyle w:val="Piedepgina"/>
      <w:ind w:right="360"/>
      <w:rPr>
        <w:rStyle w:val="Nmerodepgina"/>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_x0000_s2053" type="#_x0000_t202" style="position:absolute;margin-left:343.05pt;margin-top:3.9pt;width:143pt;height:58.4pt;z-index:251660288" filled="f" stroked="f">
          <v:textbox style="mso-next-textbox:#_x0000_s2053" inset="0,.3mm,0,.3mm">
            <w:txbxContent>
              <w:p w:rsidR="0008222A" w:rsidRPr="00142424" w:rsidRDefault="00E07E87" w:rsidP="0008222A">
                <w:pPr>
                  <w:jc w:val="right"/>
                  <w:rPr>
                    <w:rFonts w:ascii="Verdana" w:hAnsi="Verdana"/>
                    <w:b/>
                    <w:bCs/>
                    <w:sz w:val="18"/>
                  </w:rPr>
                </w:pPr>
                <w:r>
                  <w:rPr>
                    <w:rFonts w:ascii="Verdana" w:hAnsi="Verdana"/>
                    <w:b/>
                    <w:bCs/>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95pt;height:48.9pt">
                      <v:imagedata r:id="rId1" o:title=""/>
                    </v:shape>
                  </w:pict>
                </w:r>
              </w:p>
            </w:txbxContent>
          </v:textbox>
        </v:shape>
      </w:pict>
    </w:r>
    <w:r w:rsidR="00CA2F49" w:rsidRPr="0008222A">
      <w:rPr>
        <w:rStyle w:val="Nmerodepgina"/>
        <w:rFonts w:ascii="Arial" w:hAnsi="Arial" w:cs="Arial"/>
        <w:sz w:val="22"/>
        <w:szCs w:val="22"/>
      </w:rPr>
      <w:t>Este Folio debe ser firmado al margen por el paciente y por el médico</w:t>
    </w:r>
  </w:p>
  <w:p w:rsidR="00C036FC" w:rsidRPr="001847E7" w:rsidRDefault="00CA2F49" w:rsidP="00C036FC">
    <w:pPr>
      <w:pStyle w:val="Piedepgina"/>
      <w:ind w:right="360"/>
      <w:rPr>
        <w:rStyle w:val="Nmerodepgina"/>
        <w:rFonts w:ascii="Arial" w:hAnsi="Arial" w:cs="Arial"/>
        <w:sz w:val="16"/>
        <w:szCs w:val="16"/>
      </w:rPr>
    </w:pPr>
    <w:r w:rsidRPr="001847E7">
      <w:rPr>
        <w:rStyle w:val="Nmerodepgina"/>
        <w:rFonts w:ascii="Arial" w:hAnsi="Arial" w:cs="Arial"/>
        <w:sz w:val="16"/>
        <w:szCs w:val="16"/>
      </w:rPr>
      <w:t>Versión 1/1</w:t>
    </w:r>
    <w:r w:rsidR="00DD36F9">
      <w:rPr>
        <w:rStyle w:val="Nmerodepgina"/>
        <w:rFonts w:ascii="Arial" w:hAnsi="Arial" w:cs="Arial"/>
        <w:sz w:val="16"/>
        <w:szCs w:val="16"/>
      </w:rPr>
      <w:t>9</w:t>
    </w:r>
  </w:p>
  <w:p w:rsidR="0008222A" w:rsidRPr="0008222A" w:rsidRDefault="00CA2F49" w:rsidP="0008222A">
    <w:pPr>
      <w:pStyle w:val="Piedepgina"/>
      <w:ind w:right="360"/>
      <w:jc w:val="center"/>
      <w:rPr>
        <w:rFonts w:ascii="Arial" w:hAnsi="Arial" w:cs="Arial"/>
        <w:sz w:val="22"/>
        <w:szCs w:val="22"/>
      </w:rPr>
    </w:pPr>
    <w:r w:rsidRPr="0008222A">
      <w:rPr>
        <w:rStyle w:val="Nmerodepgina"/>
        <w:rFonts w:ascii="Arial" w:hAnsi="Arial" w:cs="Arial"/>
        <w:sz w:val="22"/>
        <w:szCs w:val="22"/>
      </w:rPr>
      <w:fldChar w:fldCharType="begin"/>
    </w:r>
    <w:r w:rsidRPr="0008222A">
      <w:rPr>
        <w:rStyle w:val="Nmerodepgina"/>
        <w:rFonts w:ascii="Arial" w:hAnsi="Arial" w:cs="Arial"/>
        <w:sz w:val="22"/>
        <w:szCs w:val="22"/>
      </w:rPr>
      <w:instrText xml:space="preserve"> PAGE </w:instrText>
    </w:r>
    <w:r w:rsidRPr="0008222A">
      <w:rPr>
        <w:rStyle w:val="Nmerodepgina"/>
        <w:rFonts w:ascii="Arial" w:hAnsi="Arial" w:cs="Arial"/>
        <w:sz w:val="22"/>
        <w:szCs w:val="22"/>
      </w:rPr>
      <w:fldChar w:fldCharType="separate"/>
    </w:r>
    <w:r w:rsidR="00E07E87">
      <w:rPr>
        <w:rStyle w:val="Nmerodepgina"/>
        <w:rFonts w:ascii="Arial" w:hAnsi="Arial" w:cs="Arial"/>
        <w:noProof/>
        <w:sz w:val="22"/>
        <w:szCs w:val="22"/>
      </w:rPr>
      <w:t>1</w:t>
    </w:r>
    <w:r w:rsidRPr="0008222A">
      <w:rPr>
        <w:rStyle w:val="Nmerodepgina"/>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475" w:rsidRDefault="00767475" w:rsidP="00DD36F9">
      <w:pPr>
        <w:spacing w:after="0" w:line="240" w:lineRule="auto"/>
      </w:pPr>
      <w:r>
        <w:separator/>
      </w:r>
    </w:p>
  </w:footnote>
  <w:footnote w:type="continuationSeparator" w:id="0">
    <w:p w:rsidR="00767475" w:rsidRDefault="00767475" w:rsidP="00DD3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F7" w:rsidRDefault="00767475">
    <w:pPr>
      <w:pStyle w:val="Encabezado"/>
    </w:pPr>
    <w:r>
      <w:rPr>
        <w:noProof/>
      </w:rPr>
      <w:pict>
        <v:group id="_x0000_s2049" style="position:absolute;margin-left:-27.45pt;margin-top:-32.75pt;width:516pt;height:76.05pt;z-index:251659264" coordorigin="731,702" coordsize="10320,1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9434;top:702;width:1617;height:1180">
            <v:imagedata r:id="rId1" o:title="SMS_color_2" grayscale="t" bilevel="t"/>
          </v:shape>
          <v:shape id="_x0000_s2051" type="#_x0000_t75" style="position:absolute;left:731;top:702;width:1026;height:1521">
            <v:imagedata r:id="rId2" o:title=""/>
          </v:shape>
          <v:shapetype id="_x0000_t202" coordsize="21600,21600" o:spt="202" path="m,l,21600r21600,l21600,xe">
            <v:stroke joinstyle="miter"/>
            <v:path gradientshapeok="t" o:connecttype="rect"/>
          </v:shapetype>
          <v:shape id="_x0000_s2052" type="#_x0000_t202" style="position:absolute;left:1844;top:895;width:6660;height:1181" stroked="f">
            <v:textbox style="mso-next-textbox:#_x0000_s2052" inset="0,.3mm,0,.3mm">
              <w:txbxContent>
                <w:p w:rsidR="006A6CF7" w:rsidRPr="00E449D7" w:rsidRDefault="00CA2F49" w:rsidP="006A6CF7">
                  <w:pPr>
                    <w:pStyle w:val="Encabezado"/>
                    <w:rPr>
                      <w:rFonts w:ascii="Verdana" w:hAnsi="Verdana"/>
                      <w:b/>
                    </w:rPr>
                  </w:pPr>
                  <w:r w:rsidRPr="00E449D7">
                    <w:rPr>
                      <w:rFonts w:ascii="Verdana" w:hAnsi="Verdana"/>
                      <w:b/>
                    </w:rPr>
                    <w:t>Región de Murcia</w:t>
                  </w:r>
                </w:p>
                <w:p w:rsidR="006A6CF7" w:rsidRPr="00E449D7" w:rsidRDefault="00CA2F49" w:rsidP="006A6CF7">
                  <w:pPr>
                    <w:pStyle w:val="Encabezado"/>
                    <w:tabs>
                      <w:tab w:val="clear" w:pos="8504"/>
                      <w:tab w:val="right" w:pos="6664"/>
                    </w:tabs>
                    <w:ind w:right="-1247"/>
                    <w:rPr>
                      <w:rFonts w:ascii="Verdana" w:hAnsi="Verdana"/>
                      <w:sz w:val="18"/>
                      <w:szCs w:val="18"/>
                    </w:rPr>
                  </w:pPr>
                  <w:r w:rsidRPr="00E449D7">
                    <w:rPr>
                      <w:rFonts w:ascii="Verdana" w:hAnsi="Verdana"/>
                      <w:sz w:val="18"/>
                      <w:szCs w:val="18"/>
                    </w:rPr>
                    <w:t xml:space="preserve">Consejería de Sanidad y </w:t>
                  </w:r>
                  <w:r>
                    <w:rPr>
                      <w:rFonts w:ascii="Verdana" w:hAnsi="Verdana"/>
                      <w:sz w:val="18"/>
                      <w:szCs w:val="18"/>
                    </w:rPr>
                    <w:t>Política Social</w:t>
                  </w:r>
                </w:p>
                <w:p w:rsidR="006A6CF7" w:rsidRPr="00E449D7" w:rsidRDefault="00767475" w:rsidP="006A6CF7">
                  <w:pPr>
                    <w:pStyle w:val="Encabezado"/>
                    <w:tabs>
                      <w:tab w:val="clear" w:pos="8504"/>
                      <w:tab w:val="right" w:pos="6664"/>
                    </w:tabs>
                    <w:ind w:right="-1247"/>
                    <w:rPr>
                      <w:rFonts w:ascii="Verdana" w:hAnsi="Verdana"/>
                      <w:sz w:val="16"/>
                    </w:rPr>
                  </w:pPr>
                </w:p>
                <w:p w:rsidR="006A6CF7" w:rsidRDefault="00CA2F49" w:rsidP="006A6CF7">
                  <w:pPr>
                    <w:pStyle w:val="Encabezado"/>
                    <w:ind w:right="-868"/>
                    <w:rPr>
                      <w:rFonts w:ascii="Verdana" w:hAnsi="Verdana"/>
                      <w:sz w:val="18"/>
                      <w:szCs w:val="18"/>
                    </w:rPr>
                  </w:pPr>
                  <w:r w:rsidRPr="00E449D7">
                    <w:rPr>
                      <w:rFonts w:ascii="Verdana" w:hAnsi="Verdana"/>
                      <w:sz w:val="18"/>
                      <w:szCs w:val="18"/>
                    </w:rPr>
                    <w:t>Comisión Asesora Regional para el tratamiento farmacológico</w:t>
                  </w:r>
                </w:p>
                <w:p w:rsidR="006A6CF7" w:rsidRDefault="00CA2F49" w:rsidP="006A6CF7">
                  <w:r w:rsidRPr="00E449D7">
                    <w:rPr>
                      <w:rFonts w:ascii="Verdana" w:hAnsi="Verdana"/>
                      <w:sz w:val="18"/>
                      <w:szCs w:val="18"/>
                    </w:rPr>
                    <w:t>de la ESCLEROSIS MÚLTIPLE</w:t>
                  </w:r>
                </w:p>
              </w:txbxContent>
            </v:textbox>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385C"/>
    <w:multiLevelType w:val="hybridMultilevel"/>
    <w:tmpl w:val="72A8FBB8"/>
    <w:lvl w:ilvl="0" w:tplc="D510637A">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2BC38DE"/>
    <w:multiLevelType w:val="hybridMultilevel"/>
    <w:tmpl w:val="DDA0F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91964DE"/>
    <w:multiLevelType w:val="hybridMultilevel"/>
    <w:tmpl w:val="EAFEB0C8"/>
    <w:lvl w:ilvl="0" w:tplc="9CA00BCE">
      <w:start w:val="1"/>
      <w:numFmt w:val="bullet"/>
      <w:lvlText w:val=""/>
      <w:lvlJc w:val="left"/>
      <w:pPr>
        <w:tabs>
          <w:tab w:val="num" w:pos="2160"/>
        </w:tabs>
        <w:ind w:left="2160" w:hanging="360"/>
      </w:pPr>
      <w:rPr>
        <w:rFonts w:ascii="Wingdings" w:hAnsi="Wingdings" w:cs="Times New Roman" w:hint="default"/>
        <w:sz w:val="18"/>
        <w:szCs w:val="1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3">
    <w:nsid w:val="6F91653F"/>
    <w:multiLevelType w:val="hybridMultilevel"/>
    <w:tmpl w:val="48EC13FA"/>
    <w:lvl w:ilvl="0" w:tplc="9CA00BCE">
      <w:start w:val="1"/>
      <w:numFmt w:val="bullet"/>
      <w:lvlText w:val=""/>
      <w:lvlJc w:val="left"/>
      <w:pPr>
        <w:tabs>
          <w:tab w:val="num" w:pos="2726"/>
        </w:tabs>
        <w:ind w:left="2726" w:hanging="360"/>
      </w:pPr>
      <w:rPr>
        <w:rFonts w:ascii="Wingdings" w:hAnsi="Wingdings" w:cs="Times New Roman" w:hint="default"/>
        <w:sz w:val="18"/>
        <w:szCs w:val="18"/>
      </w:rPr>
    </w:lvl>
    <w:lvl w:ilvl="1" w:tplc="0C0A0003">
      <w:start w:val="1"/>
      <w:numFmt w:val="bullet"/>
      <w:lvlText w:val="o"/>
      <w:lvlJc w:val="left"/>
      <w:pPr>
        <w:tabs>
          <w:tab w:val="num" w:pos="2006"/>
        </w:tabs>
        <w:ind w:left="2006" w:hanging="360"/>
      </w:pPr>
      <w:rPr>
        <w:rFonts w:ascii="Courier New" w:hAnsi="Courier New" w:cs="Courier New" w:hint="default"/>
      </w:rPr>
    </w:lvl>
    <w:lvl w:ilvl="2" w:tplc="0C0A0005">
      <w:start w:val="1"/>
      <w:numFmt w:val="bullet"/>
      <w:lvlText w:val=""/>
      <w:lvlJc w:val="left"/>
      <w:pPr>
        <w:tabs>
          <w:tab w:val="num" w:pos="2726"/>
        </w:tabs>
        <w:ind w:left="2726" w:hanging="360"/>
      </w:pPr>
      <w:rPr>
        <w:rFonts w:ascii="Wingdings" w:hAnsi="Wingdings" w:cs="Times New Roman" w:hint="default"/>
      </w:rPr>
    </w:lvl>
    <w:lvl w:ilvl="3" w:tplc="0C0A0001">
      <w:start w:val="1"/>
      <w:numFmt w:val="bullet"/>
      <w:lvlText w:val=""/>
      <w:lvlJc w:val="left"/>
      <w:pPr>
        <w:tabs>
          <w:tab w:val="num" w:pos="3446"/>
        </w:tabs>
        <w:ind w:left="3446" w:hanging="360"/>
      </w:pPr>
      <w:rPr>
        <w:rFonts w:ascii="Symbol" w:hAnsi="Symbol" w:cs="Times New Roman" w:hint="default"/>
      </w:rPr>
    </w:lvl>
    <w:lvl w:ilvl="4" w:tplc="0C0A0003">
      <w:start w:val="1"/>
      <w:numFmt w:val="bullet"/>
      <w:lvlText w:val="o"/>
      <w:lvlJc w:val="left"/>
      <w:pPr>
        <w:tabs>
          <w:tab w:val="num" w:pos="4166"/>
        </w:tabs>
        <w:ind w:left="4166" w:hanging="360"/>
      </w:pPr>
      <w:rPr>
        <w:rFonts w:ascii="Courier New" w:hAnsi="Courier New" w:cs="Courier New" w:hint="default"/>
      </w:rPr>
    </w:lvl>
    <w:lvl w:ilvl="5" w:tplc="0C0A0005">
      <w:start w:val="1"/>
      <w:numFmt w:val="bullet"/>
      <w:lvlText w:val=""/>
      <w:lvlJc w:val="left"/>
      <w:pPr>
        <w:tabs>
          <w:tab w:val="num" w:pos="4886"/>
        </w:tabs>
        <w:ind w:left="4886" w:hanging="360"/>
      </w:pPr>
      <w:rPr>
        <w:rFonts w:ascii="Wingdings" w:hAnsi="Wingdings" w:cs="Times New Roman" w:hint="default"/>
      </w:rPr>
    </w:lvl>
    <w:lvl w:ilvl="6" w:tplc="0C0A0001">
      <w:start w:val="1"/>
      <w:numFmt w:val="bullet"/>
      <w:lvlText w:val=""/>
      <w:lvlJc w:val="left"/>
      <w:pPr>
        <w:tabs>
          <w:tab w:val="num" w:pos="5606"/>
        </w:tabs>
        <w:ind w:left="5606" w:hanging="360"/>
      </w:pPr>
      <w:rPr>
        <w:rFonts w:ascii="Symbol" w:hAnsi="Symbol" w:cs="Times New Roman" w:hint="default"/>
      </w:rPr>
    </w:lvl>
    <w:lvl w:ilvl="7" w:tplc="0C0A0003">
      <w:start w:val="1"/>
      <w:numFmt w:val="bullet"/>
      <w:lvlText w:val="o"/>
      <w:lvlJc w:val="left"/>
      <w:pPr>
        <w:tabs>
          <w:tab w:val="num" w:pos="6326"/>
        </w:tabs>
        <w:ind w:left="6326" w:hanging="360"/>
      </w:pPr>
      <w:rPr>
        <w:rFonts w:ascii="Courier New" w:hAnsi="Courier New" w:cs="Courier New" w:hint="default"/>
      </w:rPr>
    </w:lvl>
    <w:lvl w:ilvl="8" w:tplc="0C0A0005">
      <w:start w:val="1"/>
      <w:numFmt w:val="bullet"/>
      <w:lvlText w:val=""/>
      <w:lvlJc w:val="left"/>
      <w:pPr>
        <w:tabs>
          <w:tab w:val="num" w:pos="7046"/>
        </w:tabs>
        <w:ind w:left="7046" w:hanging="360"/>
      </w:pPr>
      <w:rPr>
        <w:rFonts w:ascii="Wingdings" w:hAnsi="Wingdings" w:cs="Times New Roman" w:hint="default"/>
      </w:rPr>
    </w:lvl>
  </w:abstractNum>
  <w:abstractNum w:abstractNumId="4">
    <w:nsid w:val="7B537E46"/>
    <w:multiLevelType w:val="hybridMultilevel"/>
    <w:tmpl w:val="40D0D2C2"/>
    <w:lvl w:ilvl="0" w:tplc="9CA00BCE">
      <w:start w:val="1"/>
      <w:numFmt w:val="bullet"/>
      <w:lvlText w:val=""/>
      <w:lvlJc w:val="left"/>
      <w:pPr>
        <w:tabs>
          <w:tab w:val="num" w:pos="2160"/>
        </w:tabs>
        <w:ind w:left="2160" w:hanging="360"/>
      </w:pPr>
      <w:rPr>
        <w:rFonts w:ascii="Wingdings" w:hAnsi="Wingdings" w:cs="Times New Roman" w:hint="default"/>
        <w:sz w:val="18"/>
        <w:szCs w:val="1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5">
    <w:nsid w:val="7E735163"/>
    <w:multiLevelType w:val="hybridMultilevel"/>
    <w:tmpl w:val="72A8FBB8"/>
    <w:lvl w:ilvl="0" w:tplc="D510637A">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1" w:cryptProviderType="rsaFull" w:cryptAlgorithmClass="hash" w:cryptAlgorithmType="typeAny" w:cryptAlgorithmSid="4" w:cryptSpinCount="100000" w:hash="3CspgBvhI8vkwajc0/OjgVYGpxo=" w:salt="0qTrCEvJS7NaG/D9d2Nr+A=="/>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6A"/>
    <w:rsid w:val="000D3B35"/>
    <w:rsid w:val="00133E24"/>
    <w:rsid w:val="002117DC"/>
    <w:rsid w:val="003144C3"/>
    <w:rsid w:val="003C7812"/>
    <w:rsid w:val="00675865"/>
    <w:rsid w:val="00732E0D"/>
    <w:rsid w:val="00767475"/>
    <w:rsid w:val="007E2C74"/>
    <w:rsid w:val="008D406A"/>
    <w:rsid w:val="008F1F67"/>
    <w:rsid w:val="0093442C"/>
    <w:rsid w:val="00BB7A03"/>
    <w:rsid w:val="00C37496"/>
    <w:rsid w:val="00CA2F49"/>
    <w:rsid w:val="00DD36F9"/>
    <w:rsid w:val="00E07E87"/>
    <w:rsid w:val="00E86929"/>
    <w:rsid w:val="00F276B8"/>
    <w:rsid w:val="00FC2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D406A"/>
    <w:pPr>
      <w:framePr w:w="9144" w:wrap="auto" w:hAnchor="margin" w:x="433" w:y="4423"/>
      <w:widowControl w:val="0"/>
      <w:tabs>
        <w:tab w:val="left" w:leader="dot" w:pos="2160"/>
        <w:tab w:val="left" w:leader="dot" w:pos="6950"/>
      </w:tabs>
      <w:autoSpaceDE w:val="0"/>
      <w:autoSpaceDN w:val="0"/>
      <w:adjustRightInd w:val="0"/>
      <w:spacing w:after="0" w:line="220" w:lineRule="exact"/>
      <w:jc w:val="both"/>
    </w:pPr>
    <w:rPr>
      <w:rFonts w:ascii="Arial" w:eastAsia="Times New Roman" w:hAnsi="Arial" w:cs="Arial"/>
      <w:sz w:val="20"/>
      <w:szCs w:val="20"/>
      <w:lang w:eastAsia="es-ES"/>
    </w:rPr>
  </w:style>
  <w:style w:type="character" w:customStyle="1" w:styleId="TextoindependienteCar">
    <w:name w:val="Texto independiente Car"/>
    <w:basedOn w:val="Fuentedeprrafopredeter"/>
    <w:link w:val="Textoindependiente"/>
    <w:rsid w:val="008D406A"/>
    <w:rPr>
      <w:rFonts w:ascii="Arial" w:eastAsia="Times New Roman" w:hAnsi="Arial" w:cs="Arial"/>
      <w:sz w:val="20"/>
      <w:szCs w:val="20"/>
      <w:lang w:eastAsia="es-ES"/>
    </w:rPr>
  </w:style>
  <w:style w:type="paragraph" w:styleId="Epgrafe">
    <w:name w:val="caption"/>
    <w:basedOn w:val="Normal"/>
    <w:next w:val="Normal"/>
    <w:qFormat/>
    <w:rsid w:val="008D406A"/>
    <w:pPr>
      <w:framePr w:w="4406" w:wrap="auto" w:hAnchor="margin" w:x="437" w:y="9482"/>
      <w:widowControl w:val="0"/>
      <w:autoSpaceDE w:val="0"/>
      <w:autoSpaceDN w:val="0"/>
      <w:adjustRightInd w:val="0"/>
      <w:spacing w:after="0" w:line="211" w:lineRule="exact"/>
      <w:jc w:val="both"/>
    </w:pPr>
    <w:rPr>
      <w:rFonts w:ascii="Arial" w:eastAsia="Times New Roman" w:hAnsi="Arial" w:cs="Arial"/>
      <w:b/>
      <w:bCs/>
      <w:sz w:val="18"/>
      <w:szCs w:val="18"/>
      <w:lang w:eastAsia="es-ES"/>
    </w:rPr>
  </w:style>
  <w:style w:type="paragraph" w:styleId="Sangradetextonormal">
    <w:name w:val="Body Text Indent"/>
    <w:basedOn w:val="Normal"/>
    <w:link w:val="SangradetextonormalCar"/>
    <w:rsid w:val="008D406A"/>
    <w:pPr>
      <w:framePr w:w="9508" w:wrap="auto" w:hAnchor="margin" w:x="845" w:y="4417"/>
      <w:widowControl w:val="0"/>
      <w:autoSpaceDE w:val="0"/>
      <w:autoSpaceDN w:val="0"/>
      <w:adjustRightInd w:val="0"/>
      <w:spacing w:after="0" w:line="196" w:lineRule="exact"/>
    </w:pPr>
    <w:rPr>
      <w:rFonts w:ascii="Arial" w:eastAsia="Times New Roman" w:hAnsi="Arial" w:cs="Arial"/>
      <w:sz w:val="16"/>
      <w:szCs w:val="16"/>
      <w:lang w:eastAsia="es-ES"/>
    </w:rPr>
  </w:style>
  <w:style w:type="character" w:customStyle="1" w:styleId="SangradetextonormalCar">
    <w:name w:val="Sangría de texto normal Car"/>
    <w:basedOn w:val="Fuentedeprrafopredeter"/>
    <w:link w:val="Sangradetextonormal"/>
    <w:rsid w:val="008D406A"/>
    <w:rPr>
      <w:rFonts w:ascii="Arial" w:eastAsia="Times New Roman" w:hAnsi="Arial" w:cs="Arial"/>
      <w:sz w:val="16"/>
      <w:szCs w:val="16"/>
      <w:lang w:eastAsia="es-ES"/>
    </w:rPr>
  </w:style>
  <w:style w:type="paragraph" w:styleId="Encabezado">
    <w:name w:val="header"/>
    <w:aliases w:val="encabezado"/>
    <w:basedOn w:val="Normal"/>
    <w:link w:val="EncabezadoCar"/>
    <w:rsid w:val="008D406A"/>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aliases w:val="encabezado Car"/>
    <w:basedOn w:val="Fuentedeprrafopredeter"/>
    <w:link w:val="Encabezado"/>
    <w:rsid w:val="008D406A"/>
    <w:rPr>
      <w:rFonts w:ascii="Times New Roman" w:eastAsia="Times New Roman" w:hAnsi="Times New Roman" w:cs="Times New Roman"/>
      <w:sz w:val="20"/>
      <w:szCs w:val="20"/>
      <w:lang w:eastAsia="es-ES"/>
    </w:rPr>
  </w:style>
  <w:style w:type="paragraph" w:styleId="Piedepgina">
    <w:name w:val="footer"/>
    <w:basedOn w:val="Normal"/>
    <w:link w:val="PiedepginaCar"/>
    <w:rsid w:val="008D406A"/>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8D406A"/>
    <w:rPr>
      <w:rFonts w:ascii="Times New Roman" w:eastAsia="Times New Roman" w:hAnsi="Times New Roman" w:cs="Times New Roman"/>
      <w:sz w:val="24"/>
      <w:szCs w:val="24"/>
      <w:lang w:eastAsia="es-ES"/>
    </w:rPr>
  </w:style>
  <w:style w:type="character" w:styleId="Nmerodepgina">
    <w:name w:val="page number"/>
    <w:basedOn w:val="Fuentedeprrafopredeter"/>
    <w:rsid w:val="008D406A"/>
  </w:style>
  <w:style w:type="paragraph" w:customStyle="1" w:styleId="s175">
    <w:name w:val="s175"/>
    <w:basedOn w:val="Normal"/>
    <w:rsid w:val="008D40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93">
    <w:name w:val="s93"/>
    <w:basedOn w:val="Fuentedeprrafopredeter"/>
    <w:rsid w:val="008D406A"/>
  </w:style>
  <w:style w:type="paragraph" w:customStyle="1" w:styleId="s181">
    <w:name w:val="s181"/>
    <w:basedOn w:val="Normal"/>
    <w:rsid w:val="008D406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qFormat/>
    <w:rsid w:val="00C37496"/>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FC27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736"/>
    <w:rPr>
      <w:rFonts w:ascii="Tahoma" w:hAnsi="Tahoma" w:cs="Tahoma"/>
      <w:sz w:val="16"/>
      <w:szCs w:val="16"/>
    </w:rPr>
  </w:style>
  <w:style w:type="paragraph" w:styleId="NormalWeb">
    <w:name w:val="Normal (Web)"/>
    <w:basedOn w:val="Normal"/>
    <w:uiPriority w:val="99"/>
    <w:unhideWhenUsed/>
    <w:rsid w:val="000D3B35"/>
    <w:pPr>
      <w:spacing w:before="100" w:beforeAutospacing="1" w:after="100" w:afterAutospacing="1" w:line="240" w:lineRule="auto"/>
    </w:pPr>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D406A"/>
    <w:pPr>
      <w:framePr w:w="9144" w:wrap="auto" w:hAnchor="margin" w:x="433" w:y="4423"/>
      <w:widowControl w:val="0"/>
      <w:tabs>
        <w:tab w:val="left" w:leader="dot" w:pos="2160"/>
        <w:tab w:val="left" w:leader="dot" w:pos="6950"/>
      </w:tabs>
      <w:autoSpaceDE w:val="0"/>
      <w:autoSpaceDN w:val="0"/>
      <w:adjustRightInd w:val="0"/>
      <w:spacing w:after="0" w:line="220" w:lineRule="exact"/>
      <w:jc w:val="both"/>
    </w:pPr>
    <w:rPr>
      <w:rFonts w:ascii="Arial" w:eastAsia="Times New Roman" w:hAnsi="Arial" w:cs="Arial"/>
      <w:sz w:val="20"/>
      <w:szCs w:val="20"/>
      <w:lang w:eastAsia="es-ES"/>
    </w:rPr>
  </w:style>
  <w:style w:type="character" w:customStyle="1" w:styleId="TextoindependienteCar">
    <w:name w:val="Texto independiente Car"/>
    <w:basedOn w:val="Fuentedeprrafopredeter"/>
    <w:link w:val="Textoindependiente"/>
    <w:rsid w:val="008D406A"/>
    <w:rPr>
      <w:rFonts w:ascii="Arial" w:eastAsia="Times New Roman" w:hAnsi="Arial" w:cs="Arial"/>
      <w:sz w:val="20"/>
      <w:szCs w:val="20"/>
      <w:lang w:eastAsia="es-ES"/>
    </w:rPr>
  </w:style>
  <w:style w:type="paragraph" w:styleId="Epgrafe">
    <w:name w:val="caption"/>
    <w:basedOn w:val="Normal"/>
    <w:next w:val="Normal"/>
    <w:qFormat/>
    <w:rsid w:val="008D406A"/>
    <w:pPr>
      <w:framePr w:w="4406" w:wrap="auto" w:hAnchor="margin" w:x="437" w:y="9482"/>
      <w:widowControl w:val="0"/>
      <w:autoSpaceDE w:val="0"/>
      <w:autoSpaceDN w:val="0"/>
      <w:adjustRightInd w:val="0"/>
      <w:spacing w:after="0" w:line="211" w:lineRule="exact"/>
      <w:jc w:val="both"/>
    </w:pPr>
    <w:rPr>
      <w:rFonts w:ascii="Arial" w:eastAsia="Times New Roman" w:hAnsi="Arial" w:cs="Arial"/>
      <w:b/>
      <w:bCs/>
      <w:sz w:val="18"/>
      <w:szCs w:val="18"/>
      <w:lang w:eastAsia="es-ES"/>
    </w:rPr>
  </w:style>
  <w:style w:type="paragraph" w:styleId="Sangradetextonormal">
    <w:name w:val="Body Text Indent"/>
    <w:basedOn w:val="Normal"/>
    <w:link w:val="SangradetextonormalCar"/>
    <w:rsid w:val="008D406A"/>
    <w:pPr>
      <w:framePr w:w="9508" w:wrap="auto" w:hAnchor="margin" w:x="845" w:y="4417"/>
      <w:widowControl w:val="0"/>
      <w:autoSpaceDE w:val="0"/>
      <w:autoSpaceDN w:val="0"/>
      <w:adjustRightInd w:val="0"/>
      <w:spacing w:after="0" w:line="196" w:lineRule="exact"/>
    </w:pPr>
    <w:rPr>
      <w:rFonts w:ascii="Arial" w:eastAsia="Times New Roman" w:hAnsi="Arial" w:cs="Arial"/>
      <w:sz w:val="16"/>
      <w:szCs w:val="16"/>
      <w:lang w:eastAsia="es-ES"/>
    </w:rPr>
  </w:style>
  <w:style w:type="character" w:customStyle="1" w:styleId="SangradetextonormalCar">
    <w:name w:val="Sangría de texto normal Car"/>
    <w:basedOn w:val="Fuentedeprrafopredeter"/>
    <w:link w:val="Sangradetextonormal"/>
    <w:rsid w:val="008D406A"/>
    <w:rPr>
      <w:rFonts w:ascii="Arial" w:eastAsia="Times New Roman" w:hAnsi="Arial" w:cs="Arial"/>
      <w:sz w:val="16"/>
      <w:szCs w:val="16"/>
      <w:lang w:eastAsia="es-ES"/>
    </w:rPr>
  </w:style>
  <w:style w:type="paragraph" w:styleId="Encabezado">
    <w:name w:val="header"/>
    <w:aliases w:val="encabezado"/>
    <w:basedOn w:val="Normal"/>
    <w:link w:val="EncabezadoCar"/>
    <w:rsid w:val="008D406A"/>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aliases w:val="encabezado Car"/>
    <w:basedOn w:val="Fuentedeprrafopredeter"/>
    <w:link w:val="Encabezado"/>
    <w:rsid w:val="008D406A"/>
    <w:rPr>
      <w:rFonts w:ascii="Times New Roman" w:eastAsia="Times New Roman" w:hAnsi="Times New Roman" w:cs="Times New Roman"/>
      <w:sz w:val="20"/>
      <w:szCs w:val="20"/>
      <w:lang w:eastAsia="es-ES"/>
    </w:rPr>
  </w:style>
  <w:style w:type="paragraph" w:styleId="Piedepgina">
    <w:name w:val="footer"/>
    <w:basedOn w:val="Normal"/>
    <w:link w:val="PiedepginaCar"/>
    <w:rsid w:val="008D406A"/>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8D406A"/>
    <w:rPr>
      <w:rFonts w:ascii="Times New Roman" w:eastAsia="Times New Roman" w:hAnsi="Times New Roman" w:cs="Times New Roman"/>
      <w:sz w:val="24"/>
      <w:szCs w:val="24"/>
      <w:lang w:eastAsia="es-ES"/>
    </w:rPr>
  </w:style>
  <w:style w:type="character" w:styleId="Nmerodepgina">
    <w:name w:val="page number"/>
    <w:basedOn w:val="Fuentedeprrafopredeter"/>
    <w:rsid w:val="008D406A"/>
  </w:style>
  <w:style w:type="paragraph" w:customStyle="1" w:styleId="s175">
    <w:name w:val="s175"/>
    <w:basedOn w:val="Normal"/>
    <w:rsid w:val="008D40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93">
    <w:name w:val="s93"/>
    <w:basedOn w:val="Fuentedeprrafopredeter"/>
    <w:rsid w:val="008D406A"/>
  </w:style>
  <w:style w:type="paragraph" w:customStyle="1" w:styleId="s181">
    <w:name w:val="s181"/>
    <w:basedOn w:val="Normal"/>
    <w:rsid w:val="008D406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qFormat/>
    <w:rsid w:val="00C37496"/>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FC27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736"/>
    <w:rPr>
      <w:rFonts w:ascii="Tahoma" w:hAnsi="Tahoma" w:cs="Tahoma"/>
      <w:sz w:val="16"/>
      <w:szCs w:val="16"/>
    </w:rPr>
  </w:style>
  <w:style w:type="paragraph" w:styleId="NormalWeb">
    <w:name w:val="Normal (Web)"/>
    <w:basedOn w:val="Normal"/>
    <w:uiPriority w:val="99"/>
    <w:unhideWhenUsed/>
    <w:rsid w:val="000D3B35"/>
    <w:pPr>
      <w:spacing w:before="100" w:beforeAutospacing="1" w:after="100" w:afterAutospacing="1"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2144</Words>
  <Characters>11793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Servicio Murciano de Salud</Company>
  <LinksUpToDate>false</LinksUpToDate>
  <CharactersWithSpaces>13910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jpc06j</dc:creator>
  <cp:lastModifiedBy>Beatriz Gonzlez Gimenez</cp:lastModifiedBy>
  <cp:revision>2</cp:revision>
  <dcterms:created xsi:type="dcterms:W3CDTF">2019-03-25T12:58:00Z</dcterms:created>
  <dcterms:modified xsi:type="dcterms:W3CDTF">2019-03-25T12:58:00Z</dcterms:modified>
</cp:coreProperties>
</file>